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8A12DA" w14:textId="77777777" w:rsidR="00081884" w:rsidRPr="0066656C" w:rsidRDefault="00081884" w:rsidP="00081884">
      <w:pPr>
        <w:spacing w:line="288" w:lineRule="auto"/>
        <w:jc w:val="center"/>
        <w:rPr>
          <w:rFonts w:ascii="IRLotus" w:hAnsi="IRLotus" w:cs="IRLotus"/>
        </w:rPr>
      </w:pPr>
      <w:r w:rsidRPr="0066656C">
        <w:rPr>
          <w:rFonts w:ascii="IRLotus" w:hAnsi="IRLotus" w:cs="IRLotus"/>
          <w:noProof/>
        </w:rPr>
        <w:drawing>
          <wp:inline distT="0" distB="0" distL="0" distR="0" wp14:anchorId="36F78D2A" wp14:editId="51EF53AE">
            <wp:extent cx="885825" cy="476250"/>
            <wp:effectExtent l="0" t="0" r="9525" b="0"/>
            <wp:docPr id="3" name="Picture 3" descr="D:\mahdieh\images[4]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D:\mahdieh\images[4]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01FB8E" w14:textId="77777777" w:rsidR="00081884" w:rsidRPr="0066656C" w:rsidRDefault="00081884" w:rsidP="00081884">
      <w:pPr>
        <w:jc w:val="center"/>
        <w:rPr>
          <w:rFonts w:ascii="IRLotus" w:hAnsi="IRLotus" w:cs="IRLotus"/>
          <w:b/>
          <w:bCs/>
          <w:sz w:val="32"/>
          <w:szCs w:val="32"/>
          <w:rtl/>
          <w:lang w:bidi="fa-IR"/>
        </w:rPr>
      </w:pPr>
      <w:r w:rsidRPr="0066656C">
        <w:rPr>
          <w:rFonts w:ascii="IRLotus" w:hAnsi="IRLotus" w:cs="IRLotus"/>
          <w:b/>
          <w:bCs/>
          <w:sz w:val="32"/>
          <w:szCs w:val="32"/>
          <w:rtl/>
          <w:lang w:bidi="fa-IR"/>
        </w:rPr>
        <w:t>دانشکده الهیات و علوم اسلامی دانشگاه تبریز</w:t>
      </w:r>
    </w:p>
    <w:p w14:paraId="6D1C3F90" w14:textId="77777777" w:rsidR="00081884" w:rsidRPr="0066656C" w:rsidRDefault="00081884" w:rsidP="00081884">
      <w:pPr>
        <w:jc w:val="center"/>
        <w:rPr>
          <w:rFonts w:ascii="IRLotus" w:hAnsi="IRLotus" w:cs="IRLotus"/>
          <w:b/>
          <w:sz w:val="32"/>
          <w:szCs w:val="32"/>
        </w:rPr>
      </w:pPr>
      <w:r w:rsidRPr="0066656C">
        <w:rPr>
          <w:rFonts w:ascii="IRLotus" w:hAnsi="IRLotus" w:cs="IRLotus"/>
          <w:b/>
          <w:bCs/>
          <w:sz w:val="32"/>
          <w:szCs w:val="32"/>
          <w:rtl/>
          <w:lang w:bidi="fa-IR"/>
        </w:rPr>
        <w:t>)</w:t>
      </w:r>
      <w:r w:rsidRPr="0066656C">
        <w:rPr>
          <w:rFonts w:ascii="IRLotus" w:hAnsi="IRLotus" w:cs="IRLotus"/>
          <w:b/>
          <w:bCs/>
          <w:sz w:val="32"/>
          <w:szCs w:val="32"/>
          <w:lang w:bidi="fa-IR"/>
        </w:rPr>
        <w:t>Course</w:t>
      </w:r>
      <w:r w:rsidRPr="0066656C">
        <w:rPr>
          <w:rFonts w:ascii="IRLotus" w:hAnsi="IRLotus" w:cs="IRLotus"/>
          <w:b/>
          <w:bCs/>
          <w:sz w:val="32"/>
          <w:szCs w:val="32"/>
          <w:rtl/>
          <w:lang w:bidi="fa-IR"/>
        </w:rPr>
        <w:t xml:space="preserve"> </w:t>
      </w:r>
      <w:r w:rsidRPr="0066656C">
        <w:rPr>
          <w:rFonts w:ascii="IRLotus" w:hAnsi="IRLotus" w:cs="IRLotus"/>
          <w:b/>
          <w:bCs/>
          <w:sz w:val="32"/>
          <w:szCs w:val="32"/>
          <w:lang w:bidi="fa-IR"/>
        </w:rPr>
        <w:t>Plan</w:t>
      </w:r>
      <w:r w:rsidRPr="0066656C">
        <w:rPr>
          <w:rFonts w:ascii="IRLotus" w:hAnsi="IRLotus" w:cs="IRLotus"/>
          <w:b/>
          <w:bCs/>
          <w:sz w:val="32"/>
          <w:szCs w:val="32"/>
          <w:rtl/>
          <w:lang w:bidi="fa-IR"/>
        </w:rPr>
        <w:t>(طرح درس-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29"/>
        <w:gridCol w:w="3385"/>
        <w:gridCol w:w="92"/>
        <w:gridCol w:w="1244"/>
      </w:tblGrid>
      <w:tr w:rsidR="00081884" w:rsidRPr="0066656C" w14:paraId="1EE01A22" w14:textId="77777777" w:rsidTr="00C7056D">
        <w:trPr>
          <w:jc w:val="center"/>
        </w:trPr>
        <w:tc>
          <w:tcPr>
            <w:tcW w:w="5000" w:type="pct"/>
            <w:gridSpan w:val="4"/>
            <w:shd w:val="clear" w:color="auto" w:fill="auto"/>
          </w:tcPr>
          <w:p w14:paraId="6FBF745E" w14:textId="3E7F8ED5" w:rsidR="00081884" w:rsidRPr="0066656C" w:rsidRDefault="00081884" w:rsidP="00C7056D">
            <w:pPr>
              <w:bidi/>
              <w:spacing w:line="288" w:lineRule="auto"/>
              <w:rPr>
                <w:rFonts w:ascii="IRLotus" w:hAnsi="IRLotus" w:cs="IRLotus"/>
                <w:bCs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bCs/>
                <w:sz w:val="28"/>
                <w:szCs w:val="28"/>
                <w:rtl/>
                <w:lang w:bidi="fa-IR"/>
              </w:rPr>
              <w:t>نام درس:</w:t>
            </w:r>
            <w:r w:rsidRPr="0066656C">
              <w:rPr>
                <w:rFonts w:ascii="IRLotus" w:hAnsi="IRLotus" w:cs="IRLotus"/>
                <w:bCs/>
                <w:sz w:val="28"/>
                <w:szCs w:val="28"/>
                <w:lang w:bidi="fa-IR"/>
              </w:rPr>
              <w:t xml:space="preserve"> </w:t>
            </w:r>
            <w:r>
              <w:rPr>
                <w:rFonts w:ascii="IRLotus" w:hAnsi="IRLotus" w:cs="IRLotus" w:hint="cs"/>
                <w:bCs/>
                <w:sz w:val="28"/>
                <w:szCs w:val="28"/>
                <w:rtl/>
                <w:lang w:bidi="fa-IR"/>
              </w:rPr>
              <w:t>مباحث اصول فقه3</w:t>
            </w:r>
          </w:p>
        </w:tc>
      </w:tr>
      <w:tr w:rsidR="00081884" w:rsidRPr="0066656C" w14:paraId="526A620F" w14:textId="77777777" w:rsidTr="00C7056D">
        <w:trPr>
          <w:trHeight w:val="616"/>
          <w:jc w:val="center"/>
        </w:trPr>
        <w:tc>
          <w:tcPr>
            <w:tcW w:w="2476" w:type="pct"/>
            <w:shd w:val="clear" w:color="auto" w:fill="auto"/>
            <w:vAlign w:val="center"/>
          </w:tcPr>
          <w:p w14:paraId="1657580E" w14:textId="77777777" w:rsidR="00081884" w:rsidRPr="0066656C" w:rsidRDefault="00081884" w:rsidP="00C7056D">
            <w:pPr>
              <w:bidi/>
              <w:rPr>
                <w:rFonts w:ascii="IRLotus" w:hAnsi="IRLotus" w:cs="IRLotus"/>
                <w:b/>
                <w:sz w:val="20"/>
                <w:szCs w:val="20"/>
                <w:rtl/>
                <w:lang w:bidi="fa-IR"/>
              </w:rPr>
            </w:pPr>
            <w:r w:rsidRPr="0066656C">
              <w:rPr>
                <w:rFonts w:ascii="IRLotus" w:hAnsi="IRLotus" w:cs="IRLotus"/>
                <w:bCs/>
                <w:sz w:val="28"/>
                <w:szCs w:val="28"/>
                <w:rtl/>
                <w:lang w:bidi="fa-IR"/>
              </w:rPr>
              <w:t>تعداد  واحد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>:</w:t>
            </w:r>
            <w:r w:rsidRPr="0066656C">
              <w:rPr>
                <w:rFonts w:ascii="IRLotus" w:hAnsi="IRLotus" w:cs="IRLotus"/>
                <w:b/>
                <w:sz w:val="20"/>
                <w:szCs w:val="20"/>
                <w:rtl/>
                <w:lang w:bidi="fa-IR"/>
              </w:rPr>
              <w:t xml:space="preserve"> </w:t>
            </w:r>
            <w:r w:rsidRPr="0066656C">
              <w:rPr>
                <w:rFonts w:ascii="IRLotus" w:hAnsi="IRLotus" w:cs="IRLotus"/>
                <w:b/>
                <w:sz w:val="32"/>
                <w:szCs w:val="32"/>
                <w:rtl/>
                <w:lang w:bidi="fa-IR"/>
              </w:rPr>
              <w:t>2</w:t>
            </w:r>
          </w:p>
        </w:tc>
        <w:tc>
          <w:tcPr>
            <w:tcW w:w="2524" w:type="pct"/>
            <w:gridSpan w:val="3"/>
            <w:shd w:val="clear" w:color="auto" w:fill="auto"/>
            <w:vAlign w:val="center"/>
          </w:tcPr>
          <w:p w14:paraId="2FD9D26D" w14:textId="77777777" w:rsidR="00081884" w:rsidRPr="0066656C" w:rsidRDefault="00081884" w:rsidP="00C7056D">
            <w:pPr>
              <w:bidi/>
              <w:rPr>
                <w:rFonts w:ascii="IRLotus" w:hAnsi="IRLotus" w:cs="IRLotus"/>
                <w:b/>
                <w:sz w:val="20"/>
                <w:szCs w:val="20"/>
                <w:rtl/>
                <w:lang w:bidi="fa-IR"/>
              </w:rPr>
            </w:pPr>
            <w:r w:rsidRPr="0066656C">
              <w:rPr>
                <w:rFonts w:ascii="IRLotus" w:hAnsi="IRLotus" w:cs="IRLotus"/>
                <w:b/>
                <w:bCs/>
                <w:sz w:val="28"/>
                <w:szCs w:val="28"/>
                <w:rtl/>
                <w:lang w:bidi="fa-IR"/>
              </w:rPr>
              <w:t xml:space="preserve">نوع درس:   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 xml:space="preserve"> اجباری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lang w:bidi="fa-IR"/>
              </w:rPr>
              <w:t xml:space="preserve">      </w:t>
            </w:r>
            <w:r w:rsidRPr="0066656C">
              <w:rPr>
                <w:rFonts w:ascii="IRLotus" w:hAnsi="IRLotus" w:cs="IRLotus"/>
                <w:b/>
                <w:sz w:val="40"/>
                <w:szCs w:val="40"/>
                <w:lang w:bidi="fa-IR"/>
              </w:rPr>
              <w:sym w:font="Wingdings" w:char="F06E"/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 xml:space="preserve">اختیاری  </w:t>
            </w:r>
            <w:r w:rsidRPr="0066656C">
              <w:rPr>
                <w:rFonts w:ascii="IRLotus" w:hAnsi="IRLotus" w:cs="IRLotus"/>
                <w:b/>
                <w:sz w:val="40"/>
                <w:szCs w:val="40"/>
                <w:lang w:bidi="fa-IR"/>
              </w:rPr>
              <w:sym w:font="Wingdings" w:char="F0A8"/>
            </w:r>
          </w:p>
        </w:tc>
      </w:tr>
      <w:tr w:rsidR="00081884" w:rsidRPr="0066656C" w14:paraId="0BD487EE" w14:textId="77777777" w:rsidTr="00C7056D">
        <w:trPr>
          <w:trHeight w:val="680"/>
          <w:jc w:val="center"/>
        </w:trPr>
        <w:tc>
          <w:tcPr>
            <w:tcW w:w="5000" w:type="pct"/>
            <w:gridSpan w:val="4"/>
            <w:shd w:val="clear" w:color="auto" w:fill="auto"/>
          </w:tcPr>
          <w:p w14:paraId="5640B7B5" w14:textId="77777777" w:rsidR="00081884" w:rsidRPr="0066656C" w:rsidRDefault="00081884" w:rsidP="00C7056D">
            <w:pPr>
              <w:bidi/>
              <w:spacing w:line="288" w:lineRule="auto"/>
              <w:rPr>
                <w:rFonts w:ascii="IRLotus" w:hAnsi="IRLotus" w:cs="IRLotus"/>
                <w:b/>
                <w:sz w:val="20"/>
                <w:szCs w:val="20"/>
                <w:rtl/>
                <w:lang w:bidi="fa-IR"/>
              </w:rPr>
            </w:pPr>
            <w:r w:rsidRPr="0066656C">
              <w:rPr>
                <w:rFonts w:ascii="IRLotus" w:hAnsi="IRLotus" w:cs="IRLotus"/>
                <w:b/>
                <w:bCs/>
                <w:sz w:val="28"/>
                <w:szCs w:val="28"/>
                <w:rtl/>
                <w:lang w:bidi="fa-IR"/>
              </w:rPr>
              <w:t>مقطع: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 xml:space="preserve">  کارشناسی  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lang w:bidi="fa-IR"/>
              </w:rPr>
              <w:t xml:space="preserve">  </w:t>
            </w:r>
            <w:r w:rsidRPr="0066656C">
              <w:rPr>
                <w:rFonts w:ascii="IRLotus" w:hAnsi="IRLotus" w:cs="IRLotus"/>
                <w:b/>
                <w:sz w:val="40"/>
                <w:szCs w:val="40"/>
                <w:lang w:bidi="fa-IR"/>
              </w:rPr>
              <w:sym w:font="Wingdings" w:char="F0A8"/>
            </w:r>
            <w:r w:rsidRPr="0066656C">
              <w:rPr>
                <w:rFonts w:ascii="IRLotus" w:hAnsi="IRLotus" w:cs="IRLotus"/>
                <w:b/>
                <w:sz w:val="28"/>
                <w:szCs w:val="28"/>
                <w:lang w:bidi="fa-IR"/>
              </w:rPr>
              <w:t xml:space="preserve">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 xml:space="preserve">          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lang w:bidi="fa-IR"/>
              </w:rPr>
              <w:t xml:space="preserve">  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>کارشناسی ارشد</w:t>
            </w:r>
            <w:r w:rsidRPr="0066656C">
              <w:rPr>
                <w:rFonts w:ascii="IRLotus" w:hAnsi="IRLotus" w:cs="IRLotus"/>
                <w:b/>
                <w:sz w:val="40"/>
                <w:szCs w:val="40"/>
                <w:lang w:bidi="fa-IR"/>
              </w:rPr>
              <w:sym w:font="Wingdings" w:char="F06E"/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 xml:space="preserve">                     دکتری تخصصی </w:t>
            </w:r>
            <w:r w:rsidRPr="0066656C">
              <w:rPr>
                <w:rFonts w:ascii="IRLotus" w:hAnsi="IRLotus" w:cs="IRLotus"/>
                <w:b/>
                <w:sz w:val="40"/>
                <w:szCs w:val="40"/>
                <w:lang w:bidi="fa-IR"/>
              </w:rPr>
              <w:sym w:font="Wingdings" w:char="F0A8"/>
            </w:r>
          </w:p>
        </w:tc>
      </w:tr>
      <w:tr w:rsidR="00081884" w:rsidRPr="0066656C" w14:paraId="12170803" w14:textId="77777777" w:rsidTr="00C7056D">
        <w:trPr>
          <w:jc w:val="center"/>
        </w:trPr>
        <w:tc>
          <w:tcPr>
            <w:tcW w:w="5000" w:type="pct"/>
            <w:gridSpan w:val="4"/>
            <w:shd w:val="clear" w:color="auto" w:fill="auto"/>
            <w:vAlign w:val="center"/>
          </w:tcPr>
          <w:p w14:paraId="736F5B86" w14:textId="77777777" w:rsidR="00081884" w:rsidRPr="0066656C" w:rsidRDefault="00081884" w:rsidP="00C7056D">
            <w:pPr>
              <w:bidi/>
              <w:spacing w:line="288" w:lineRule="auto"/>
              <w:rPr>
                <w:rFonts w:ascii="IRLotus" w:hAnsi="IRLotus" w:cs="IRLotus"/>
                <w:b/>
                <w:sz w:val="20"/>
                <w:szCs w:val="20"/>
              </w:rPr>
            </w:pPr>
            <w:r w:rsidRPr="0066656C">
              <w:rPr>
                <w:rFonts w:ascii="IRLotus" w:hAnsi="IRLotus" w:cs="IRLotus"/>
                <w:bCs/>
                <w:sz w:val="28"/>
                <w:szCs w:val="28"/>
                <w:rtl/>
                <w:lang w:bidi="fa-IR"/>
              </w:rPr>
              <w:t xml:space="preserve">نام مدرس: </w:t>
            </w:r>
            <w:r w:rsidRPr="0066656C">
              <w:rPr>
                <w:rFonts w:ascii="IRLotus" w:hAnsi="IRLotus" w:cs="IRLotus"/>
                <w:bCs/>
                <w:sz w:val="28"/>
                <w:szCs w:val="28"/>
                <w:lang w:bidi="fa-IR"/>
              </w:rPr>
              <w:t xml:space="preserve">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>دکتر ا</w:t>
            </w:r>
            <w:r>
              <w:rPr>
                <w:rFonts w:ascii="IRLotus" w:hAnsi="IRLotus" w:cs="IRLotus" w:hint="cs"/>
                <w:b/>
                <w:sz w:val="28"/>
                <w:szCs w:val="28"/>
                <w:rtl/>
                <w:lang w:bidi="fa-IR"/>
              </w:rPr>
              <w:t>حمد مرتاضی</w:t>
            </w:r>
            <w:r w:rsidRPr="0066656C">
              <w:rPr>
                <w:rFonts w:ascii="IRLotus" w:hAnsi="IRLotus" w:cs="IRLotus"/>
                <w:bCs/>
                <w:sz w:val="28"/>
                <w:szCs w:val="28"/>
                <w:lang w:bidi="fa-IR"/>
              </w:rPr>
              <w:t xml:space="preserve">  </w:t>
            </w:r>
            <w:r w:rsidRPr="0066656C">
              <w:rPr>
                <w:rFonts w:ascii="IRLotus" w:hAnsi="IRLotus" w:cs="IRLotus"/>
                <w:bCs/>
                <w:sz w:val="28"/>
                <w:szCs w:val="28"/>
                <w:rtl/>
                <w:lang w:bidi="fa-IR"/>
              </w:rPr>
              <w:t xml:space="preserve">رتبه علمی: </w:t>
            </w:r>
            <w:r w:rsidRPr="0066656C">
              <w:rPr>
                <w:rFonts w:ascii="IRLotus" w:hAnsi="IRLotus" w:cs="IRLotus"/>
                <w:bCs/>
                <w:sz w:val="28"/>
                <w:szCs w:val="28"/>
                <w:lang w:bidi="fa-IR"/>
              </w:rPr>
              <w:t xml:space="preserve">     </w:t>
            </w:r>
            <w:r>
              <w:rPr>
                <w:rFonts w:ascii="IRLotus" w:hAnsi="IRLotus" w:cs="IRLotus" w:hint="cs"/>
                <w:b/>
                <w:sz w:val="28"/>
                <w:szCs w:val="28"/>
                <w:rtl/>
                <w:lang w:bidi="fa-IR"/>
              </w:rPr>
              <w:t>دانش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>یار</w:t>
            </w:r>
            <w:r w:rsidRPr="0066656C">
              <w:rPr>
                <w:rFonts w:ascii="IRLotus" w:hAnsi="IRLotus" w:cs="IRLotus"/>
                <w:bCs/>
                <w:sz w:val="28"/>
                <w:szCs w:val="28"/>
                <w:lang w:bidi="fa-IR"/>
              </w:rPr>
              <w:t xml:space="preserve"> </w:t>
            </w:r>
            <w:r w:rsidRPr="0066656C">
              <w:rPr>
                <w:rFonts w:ascii="IRLotus" w:hAnsi="IRLotus" w:cs="IRLotus"/>
                <w:bCs/>
                <w:sz w:val="28"/>
                <w:szCs w:val="28"/>
                <w:rtl/>
                <w:lang w:bidi="fa-IR"/>
              </w:rPr>
              <w:t xml:space="preserve"> تاریخ </w:t>
            </w:r>
            <w:r w:rsidRPr="0066656C">
              <w:rPr>
                <w:rFonts w:ascii="IRLotus" w:hAnsi="IRLotus" w:cs="IRLotus"/>
                <w:b/>
                <w:bCs/>
                <w:sz w:val="28"/>
                <w:szCs w:val="28"/>
                <w:rtl/>
                <w:lang w:bidi="fa-IR"/>
              </w:rPr>
              <w:t>تنظیم</w:t>
            </w:r>
            <w:r w:rsidRPr="0066656C">
              <w:rPr>
                <w:rFonts w:ascii="IRLotus" w:hAnsi="IRLotus" w:cs="IRLotus"/>
                <w:bCs/>
                <w:sz w:val="28"/>
                <w:szCs w:val="28"/>
                <w:rtl/>
                <w:lang w:bidi="fa-IR"/>
              </w:rPr>
              <w:t xml:space="preserve">: </w:t>
            </w:r>
            <w:r w:rsidRPr="0066656C">
              <w:rPr>
                <w:rFonts w:ascii="IRLotus" w:hAnsi="IRLotus" w:cs="IRLotus"/>
                <w:b/>
                <w:sz w:val="20"/>
                <w:szCs w:val="20"/>
                <w:rtl/>
              </w:rPr>
              <w:t>01/07/1403</w:t>
            </w:r>
          </w:p>
        </w:tc>
      </w:tr>
      <w:tr w:rsidR="00081884" w:rsidRPr="0066656C" w14:paraId="13515D7B" w14:textId="77777777" w:rsidTr="00C7056D">
        <w:trPr>
          <w:trHeight w:val="730"/>
          <w:jc w:val="center"/>
        </w:trPr>
        <w:tc>
          <w:tcPr>
            <w:tcW w:w="4335" w:type="pct"/>
            <w:gridSpan w:val="3"/>
            <w:shd w:val="clear" w:color="auto" w:fill="auto"/>
            <w:vAlign w:val="center"/>
          </w:tcPr>
          <w:p w14:paraId="189B16F6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b/>
                <w:sz w:val="28"/>
                <w:szCs w:val="28"/>
              </w:rPr>
            </w:pPr>
            <w:r w:rsidRPr="0066656C">
              <w:rPr>
                <w:rFonts w:ascii="IRLotus" w:hAnsi="IRLotus" w:cs="IRLotus"/>
                <w:b/>
                <w:sz w:val="28"/>
                <w:szCs w:val="28"/>
                <w:rtl/>
              </w:rPr>
              <w:t>ندارد</w:t>
            </w:r>
          </w:p>
        </w:tc>
        <w:tc>
          <w:tcPr>
            <w:tcW w:w="665" w:type="pct"/>
            <w:shd w:val="clear" w:color="auto" w:fill="auto"/>
            <w:vAlign w:val="center"/>
          </w:tcPr>
          <w:p w14:paraId="10CC93DE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b/>
                <w:sz w:val="20"/>
                <w:szCs w:val="20"/>
              </w:rPr>
            </w:pPr>
            <w:r w:rsidRPr="0066656C">
              <w:rPr>
                <w:rFonts w:ascii="IRLotus" w:hAnsi="IRLotus" w:cs="IRLotus"/>
                <w:bCs/>
                <w:sz w:val="28"/>
                <w:szCs w:val="28"/>
                <w:rtl/>
                <w:lang w:bidi="fa-IR"/>
              </w:rPr>
              <w:t>پیش نیازها</w:t>
            </w:r>
          </w:p>
        </w:tc>
      </w:tr>
      <w:tr w:rsidR="00081884" w:rsidRPr="0066656C" w14:paraId="67E632C3" w14:textId="77777777" w:rsidTr="00C7056D">
        <w:trPr>
          <w:trHeight w:val="930"/>
          <w:jc w:val="center"/>
        </w:trPr>
        <w:tc>
          <w:tcPr>
            <w:tcW w:w="4335" w:type="pct"/>
            <w:gridSpan w:val="3"/>
            <w:shd w:val="clear" w:color="auto" w:fill="auto"/>
            <w:vAlign w:val="center"/>
          </w:tcPr>
          <w:p w14:paraId="337BE325" w14:textId="15619626" w:rsidR="00081884" w:rsidRPr="0066656C" w:rsidRDefault="00081884" w:rsidP="00C7056D">
            <w:pPr>
              <w:bidi/>
              <w:jc w:val="center"/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</w:pPr>
            <w:r>
              <w:rPr>
                <w:rFonts w:ascii="IRLotus" w:hAnsi="IRLotus" w:cs="IRLotus" w:hint="cs"/>
                <w:b/>
                <w:sz w:val="28"/>
                <w:szCs w:val="28"/>
                <w:rtl/>
                <w:lang w:bidi="fa-IR"/>
              </w:rPr>
              <w:t>از ابتدای بحث شک در تکلیف تا انتهای بحث استصحاب</w:t>
            </w:r>
          </w:p>
        </w:tc>
        <w:tc>
          <w:tcPr>
            <w:tcW w:w="665" w:type="pct"/>
            <w:shd w:val="clear" w:color="auto" w:fill="auto"/>
            <w:vAlign w:val="center"/>
          </w:tcPr>
          <w:p w14:paraId="32C5C368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b/>
                <w:sz w:val="20"/>
                <w:szCs w:val="20"/>
              </w:rPr>
            </w:pPr>
            <w:r w:rsidRPr="0066656C">
              <w:rPr>
                <w:rFonts w:ascii="IRLotus" w:hAnsi="IRLotus" w:cs="IRLotus"/>
                <w:bCs/>
                <w:sz w:val="28"/>
                <w:szCs w:val="28"/>
                <w:rtl/>
                <w:lang w:bidi="fa-IR"/>
              </w:rPr>
              <w:t>سرفصل درس</w:t>
            </w:r>
          </w:p>
        </w:tc>
      </w:tr>
      <w:tr w:rsidR="00081884" w:rsidRPr="0066656C" w14:paraId="1082C5B1" w14:textId="77777777" w:rsidTr="00C7056D">
        <w:trPr>
          <w:jc w:val="center"/>
        </w:trPr>
        <w:tc>
          <w:tcPr>
            <w:tcW w:w="5000" w:type="pct"/>
            <w:gridSpan w:val="4"/>
            <w:shd w:val="clear" w:color="auto" w:fill="auto"/>
            <w:vAlign w:val="center"/>
          </w:tcPr>
          <w:p w14:paraId="053655B5" w14:textId="77777777" w:rsidR="00081884" w:rsidRPr="0066656C" w:rsidRDefault="00081884" w:rsidP="00C7056D">
            <w:pPr>
              <w:bidi/>
              <w:spacing w:line="288" w:lineRule="auto"/>
              <w:rPr>
                <w:rFonts w:ascii="IRLotus" w:hAnsi="IRLotus" w:cs="IRLotus"/>
                <w:b/>
                <w:sz w:val="20"/>
                <w:szCs w:val="20"/>
              </w:rPr>
            </w:pPr>
            <w:r w:rsidRPr="0066656C">
              <w:rPr>
                <w:rFonts w:ascii="IRLotus" w:hAnsi="IRLotus" w:cs="IRLotus"/>
                <w:bCs/>
                <w:sz w:val="28"/>
                <w:szCs w:val="28"/>
                <w:rtl/>
              </w:rPr>
              <w:t>اهداف کلی درس:</w:t>
            </w:r>
            <w:r w:rsidRPr="0066656C">
              <w:rPr>
                <w:rFonts w:ascii="IRLotus" w:hAnsi="IRLotus" w:cs="IRLotus"/>
                <w:bCs/>
                <w:sz w:val="28"/>
                <w:szCs w:val="28"/>
              </w:rPr>
              <w:t xml:space="preserve"> </w:t>
            </w:r>
          </w:p>
        </w:tc>
      </w:tr>
      <w:tr w:rsidR="00081884" w:rsidRPr="0066656C" w14:paraId="66D134D7" w14:textId="77777777" w:rsidTr="00C7056D">
        <w:trPr>
          <w:jc w:val="center"/>
        </w:trPr>
        <w:tc>
          <w:tcPr>
            <w:tcW w:w="4286" w:type="pct"/>
            <w:gridSpan w:val="2"/>
            <w:shd w:val="clear" w:color="auto" w:fill="auto"/>
            <w:vAlign w:val="center"/>
          </w:tcPr>
          <w:p w14:paraId="03E6CEFA" w14:textId="77777777" w:rsidR="00081884" w:rsidRPr="0066656C" w:rsidRDefault="00081884" w:rsidP="00C7056D">
            <w:pPr>
              <w:bidi/>
              <w:rPr>
                <w:rFonts w:ascii="IRLotus" w:hAnsi="IRLotus" w:cs="IRLotus"/>
                <w:b/>
                <w:sz w:val="28"/>
                <w:szCs w:val="28"/>
                <w:rtl/>
              </w:rPr>
            </w:pPr>
            <w:r w:rsidRPr="0066656C">
              <w:rPr>
                <w:rFonts w:ascii="IRLotus" w:hAnsi="IRLotus" w:cs="IRLotus"/>
                <w:b/>
                <w:sz w:val="28"/>
                <w:szCs w:val="28"/>
                <w:rtl/>
              </w:rPr>
              <w:t>حضور و انجام تکالیف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 xml:space="preserve"> (10%)</w:t>
            </w:r>
            <w:r w:rsidRPr="0066656C">
              <w:rPr>
                <w:rFonts w:ascii="IRLotus" w:hAnsi="IRLotus" w:cs="IRLotus"/>
                <w:b/>
                <w:sz w:val="28"/>
                <w:szCs w:val="28"/>
              </w:rPr>
              <w:t xml:space="preserve">              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</w:rPr>
              <w:t xml:space="preserve">  کوئیز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>(%)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</w:rPr>
              <w:t xml:space="preserve">:            </w:t>
            </w:r>
            <w:r w:rsidRPr="0066656C">
              <w:rPr>
                <w:rFonts w:ascii="IRLotus" w:hAnsi="IRLotus" w:cs="IRLotus"/>
                <w:b/>
                <w:sz w:val="28"/>
                <w:szCs w:val="28"/>
              </w:rPr>
              <w:t xml:space="preserve"> 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</w:rPr>
              <w:t xml:space="preserve">    امتحان میان ترم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>(%)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</w:rPr>
              <w:t>:</w:t>
            </w:r>
          </w:p>
          <w:p w14:paraId="489EFEB9" w14:textId="77777777" w:rsidR="00081884" w:rsidRPr="0066656C" w:rsidRDefault="00081884" w:rsidP="00C7056D">
            <w:pPr>
              <w:bidi/>
              <w:spacing w:line="288" w:lineRule="auto"/>
              <w:rPr>
                <w:rFonts w:ascii="IRLotus" w:hAnsi="IRLotus" w:cs="IRLotus"/>
                <w:b/>
                <w:sz w:val="28"/>
                <w:szCs w:val="28"/>
              </w:rPr>
            </w:pPr>
            <w:r w:rsidRPr="0066656C">
              <w:rPr>
                <w:rFonts w:ascii="IRLotus" w:hAnsi="IRLotus" w:cs="IRLotus"/>
                <w:b/>
                <w:sz w:val="28"/>
                <w:szCs w:val="28"/>
                <w:rtl/>
              </w:rPr>
              <w:t xml:space="preserve">امتحان پایان‌ترم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>(90%)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</w:rPr>
              <w:t xml:space="preserve">:     </w:t>
            </w:r>
            <w:r w:rsidRPr="0066656C">
              <w:rPr>
                <w:rFonts w:ascii="IRLotus" w:hAnsi="IRLotus" w:cs="IRLotus"/>
                <w:b/>
                <w:sz w:val="28"/>
                <w:szCs w:val="28"/>
              </w:rPr>
              <w:t xml:space="preserve">             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</w:rPr>
              <w:t xml:space="preserve"> پروژه درس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>(%)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</w:rPr>
              <w:t xml:space="preserve">:   </w:t>
            </w:r>
            <w:r w:rsidRPr="0066656C">
              <w:rPr>
                <w:rFonts w:ascii="IRLotus" w:hAnsi="IRLotus" w:cs="IRLotus"/>
                <w:b/>
                <w:sz w:val="28"/>
                <w:szCs w:val="28"/>
              </w:rPr>
              <w:t xml:space="preserve">      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</w:rPr>
              <w:t xml:space="preserve">    سمینار درس 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  <w:lang w:bidi="fa-IR"/>
              </w:rPr>
              <w:t>(%)</w:t>
            </w:r>
            <w:r w:rsidRPr="0066656C">
              <w:rPr>
                <w:rFonts w:ascii="IRLotus" w:hAnsi="IRLotus" w:cs="IRLotus"/>
                <w:b/>
                <w:sz w:val="28"/>
                <w:szCs w:val="28"/>
                <w:rtl/>
              </w:rPr>
              <w:t xml:space="preserve">:  </w:t>
            </w:r>
          </w:p>
        </w:tc>
        <w:tc>
          <w:tcPr>
            <w:tcW w:w="714" w:type="pct"/>
            <w:gridSpan w:val="2"/>
            <w:shd w:val="clear" w:color="auto" w:fill="auto"/>
            <w:vAlign w:val="center"/>
          </w:tcPr>
          <w:p w14:paraId="169ED800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bCs/>
                <w:sz w:val="28"/>
                <w:szCs w:val="28"/>
                <w:lang w:bidi="fa-IR"/>
              </w:rPr>
            </w:pPr>
            <w:r w:rsidRPr="0066656C">
              <w:rPr>
                <w:rFonts w:ascii="IRLotus" w:hAnsi="IRLotus" w:cs="IRLotus"/>
                <w:bCs/>
                <w:sz w:val="28"/>
                <w:szCs w:val="28"/>
                <w:rtl/>
                <w:lang w:bidi="fa-IR"/>
              </w:rPr>
              <w:t>نحوه ارزشیابی</w:t>
            </w:r>
          </w:p>
        </w:tc>
      </w:tr>
      <w:tr w:rsidR="00081884" w:rsidRPr="0066656C" w14:paraId="6C0B8E54" w14:textId="77777777" w:rsidTr="00C7056D">
        <w:trPr>
          <w:jc w:val="center"/>
        </w:trPr>
        <w:tc>
          <w:tcPr>
            <w:tcW w:w="4286" w:type="pct"/>
            <w:gridSpan w:val="2"/>
            <w:shd w:val="clear" w:color="auto" w:fill="auto"/>
            <w:vAlign w:val="center"/>
          </w:tcPr>
          <w:p w14:paraId="02E508D5" w14:textId="078ED5A7" w:rsidR="00081884" w:rsidRPr="00CE6182" w:rsidRDefault="00081884" w:rsidP="00C7056D">
            <w:pPr>
              <w:bidi/>
              <w:spacing w:after="240" w:line="288" w:lineRule="auto"/>
              <w:ind w:left="142"/>
              <w:jc w:val="center"/>
              <w:rPr>
                <w:rFonts w:ascii="IRLotus" w:hAnsi="IRLotus" w:cs="IRLotus"/>
                <w:b/>
                <w:bCs/>
                <w:sz w:val="28"/>
                <w:szCs w:val="28"/>
                <w:rtl/>
              </w:rPr>
            </w:pPr>
            <w:r>
              <w:rPr>
                <w:rFonts w:ascii="IRLotus" w:hAnsi="IRLotus" w:cs="IRLotus" w:hint="cs"/>
                <w:b/>
                <w:bCs/>
                <w:rtl/>
                <w:lang w:bidi="fa-IR"/>
              </w:rPr>
              <w:t>اصول الفقه، تألیف علامه محمدرضا مظفر</w:t>
            </w:r>
          </w:p>
        </w:tc>
        <w:tc>
          <w:tcPr>
            <w:tcW w:w="714" w:type="pct"/>
            <w:gridSpan w:val="2"/>
            <w:shd w:val="clear" w:color="auto" w:fill="auto"/>
            <w:vAlign w:val="center"/>
          </w:tcPr>
          <w:p w14:paraId="279075FF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bCs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bCs/>
                <w:sz w:val="28"/>
                <w:szCs w:val="28"/>
                <w:rtl/>
                <w:lang w:bidi="fa-IR"/>
              </w:rPr>
              <w:t>منابع درس</w:t>
            </w:r>
          </w:p>
        </w:tc>
      </w:tr>
    </w:tbl>
    <w:p w14:paraId="1260236E" w14:textId="77777777" w:rsidR="00081884" w:rsidRPr="0066656C" w:rsidRDefault="00081884" w:rsidP="00081884">
      <w:pPr>
        <w:bidi/>
        <w:spacing w:line="288" w:lineRule="auto"/>
        <w:jc w:val="center"/>
        <w:rPr>
          <w:rFonts w:ascii="IRLotus" w:hAnsi="IRLotus" w:cs="IRLotus"/>
          <w:bCs/>
          <w:sz w:val="28"/>
          <w:szCs w:val="28"/>
          <w:rtl/>
          <w:lang w:bidi="fa-IR"/>
        </w:rPr>
      </w:pPr>
    </w:p>
    <w:p w14:paraId="0D3BF0A1" w14:textId="77777777" w:rsidR="00081884" w:rsidRPr="0066656C" w:rsidRDefault="00081884" w:rsidP="00081884">
      <w:pPr>
        <w:bidi/>
        <w:jc w:val="center"/>
        <w:rPr>
          <w:rFonts w:ascii="IRLotus" w:hAnsi="IRLotus" w:cs="IRLotus"/>
          <w:sz w:val="28"/>
          <w:szCs w:val="28"/>
          <w:rtl/>
          <w:lang w:bidi="fa-IR"/>
        </w:rPr>
      </w:pPr>
      <w:r w:rsidRPr="0066656C">
        <w:rPr>
          <w:rFonts w:ascii="IRLotus" w:hAnsi="IRLotus" w:cs="IRLotus"/>
          <w:bCs/>
          <w:sz w:val="28"/>
          <w:szCs w:val="28"/>
          <w:rtl/>
          <w:lang w:bidi="fa-IR"/>
        </w:rPr>
        <w:t>رئوس مباحث انتخابی</w:t>
      </w:r>
      <w:r w:rsidRPr="0066656C">
        <w:rPr>
          <w:rFonts w:ascii="IRLotus" w:hAnsi="IRLotus" w:cs="IRLotus"/>
          <w:b/>
          <w:bCs/>
          <w:sz w:val="28"/>
          <w:szCs w:val="28"/>
          <w:rtl/>
          <w:lang w:bidi="fa-IR"/>
        </w:rPr>
        <w:t xml:space="preserve"> از سرفصل</w:t>
      </w:r>
    </w:p>
    <w:tbl>
      <w:tblPr>
        <w:bidiVisual/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9"/>
        <w:gridCol w:w="8211"/>
      </w:tblGrid>
      <w:tr w:rsidR="00081884" w:rsidRPr="0066656C" w14:paraId="533AD75D" w14:textId="77777777" w:rsidTr="00C7056D">
        <w:trPr>
          <w:jc w:val="center"/>
        </w:trPr>
        <w:tc>
          <w:tcPr>
            <w:tcW w:w="609" w:type="pct"/>
            <w:shd w:val="clear" w:color="auto" w:fill="auto"/>
          </w:tcPr>
          <w:p w14:paraId="4F8B16C5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b/>
                <w:bCs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b/>
                <w:bCs/>
                <w:sz w:val="28"/>
                <w:szCs w:val="28"/>
                <w:rtl/>
                <w:lang w:bidi="fa-IR"/>
              </w:rPr>
              <w:t>شماره هفته</w:t>
            </w:r>
          </w:p>
        </w:tc>
        <w:tc>
          <w:tcPr>
            <w:tcW w:w="4391" w:type="pct"/>
            <w:shd w:val="clear" w:color="auto" w:fill="auto"/>
          </w:tcPr>
          <w:p w14:paraId="25F56BF2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b/>
                <w:bCs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b/>
                <w:bCs/>
                <w:sz w:val="28"/>
                <w:szCs w:val="28"/>
                <w:rtl/>
                <w:lang w:bidi="fa-IR"/>
              </w:rPr>
              <w:t xml:space="preserve">موارد مورد بحث </w:t>
            </w:r>
          </w:p>
        </w:tc>
      </w:tr>
      <w:tr w:rsidR="00081884" w:rsidRPr="0066656C" w14:paraId="7D1D9E30" w14:textId="77777777" w:rsidTr="00C7056D">
        <w:trPr>
          <w:trHeight w:val="539"/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1364EA52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1</w:t>
            </w:r>
          </w:p>
        </w:tc>
        <w:tc>
          <w:tcPr>
            <w:tcW w:w="4391" w:type="pct"/>
            <w:shd w:val="clear" w:color="auto" w:fill="auto"/>
          </w:tcPr>
          <w:p w14:paraId="217E15F8" w14:textId="4758E064" w:rsidR="00081884" w:rsidRPr="0066656C" w:rsidRDefault="00081884" w:rsidP="00081884">
            <w:pPr>
              <w:pStyle w:val="NormalWeb"/>
              <w:bidi/>
              <w:spacing w:after="0" w:afterAutospacing="0" w:line="420" w:lineRule="exact"/>
              <w:ind w:right="142"/>
              <w:jc w:val="both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ترسیم مجاری چهارگانه اصول عملیه</w:t>
            </w:r>
          </w:p>
        </w:tc>
      </w:tr>
      <w:tr w:rsidR="00081884" w:rsidRPr="0066656C" w14:paraId="6CC4FA17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744A8222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2</w:t>
            </w:r>
          </w:p>
        </w:tc>
        <w:tc>
          <w:tcPr>
            <w:tcW w:w="4391" w:type="pct"/>
            <w:shd w:val="clear" w:color="auto" w:fill="auto"/>
          </w:tcPr>
          <w:p w14:paraId="696F455D" w14:textId="21804AF7" w:rsidR="00081884" w:rsidRPr="0066656C" w:rsidRDefault="00081884" w:rsidP="00081884">
            <w:pPr>
              <w:pStyle w:val="NormalWeb"/>
              <w:bidi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اقسام شبهه حکمیه و موضوعیه و لزوم فحص از اماره، قبل از اجرای اصل عملی</w:t>
            </w:r>
          </w:p>
        </w:tc>
      </w:tr>
      <w:tr w:rsidR="00081884" w:rsidRPr="0066656C" w14:paraId="5BEBD5A1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5BBB477B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3</w:t>
            </w:r>
          </w:p>
        </w:tc>
        <w:tc>
          <w:tcPr>
            <w:tcW w:w="4391" w:type="pct"/>
            <w:shd w:val="clear" w:color="auto" w:fill="auto"/>
          </w:tcPr>
          <w:p w14:paraId="3AB20EBA" w14:textId="65C682F0" w:rsidR="00081884" w:rsidRPr="0066656C" w:rsidRDefault="00DB1873" w:rsidP="00081884">
            <w:pPr>
              <w:pStyle w:val="NormalWeb"/>
              <w:bidi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تعریف استصحاب در اصطلاح اصولیان- مقصود از ابقاء ماکان-بقای عملی یا حکم به بقاء؟</w:t>
            </w:r>
          </w:p>
        </w:tc>
      </w:tr>
      <w:tr w:rsidR="00081884" w:rsidRPr="0066656C" w14:paraId="4D1B517B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016F5616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4</w:t>
            </w:r>
          </w:p>
        </w:tc>
        <w:tc>
          <w:tcPr>
            <w:tcW w:w="4391" w:type="pct"/>
            <w:shd w:val="clear" w:color="auto" w:fill="auto"/>
          </w:tcPr>
          <w:p w14:paraId="2746403E" w14:textId="52D54BE3" w:rsidR="00081884" w:rsidRPr="0066656C" w:rsidRDefault="00DB1873" w:rsidP="00C7056D">
            <w:pPr>
              <w:pStyle w:val="NormalWeb"/>
              <w:bidi/>
              <w:ind w:firstLine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اشکالات مطرح بر تعریف مشهور از استصحاب و نقد آنها</w:t>
            </w:r>
          </w:p>
        </w:tc>
      </w:tr>
      <w:tr w:rsidR="00081884" w:rsidRPr="0066656C" w14:paraId="32DDF49A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2C11C18D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5</w:t>
            </w:r>
          </w:p>
        </w:tc>
        <w:tc>
          <w:tcPr>
            <w:tcW w:w="4391" w:type="pct"/>
            <w:shd w:val="clear" w:color="auto" w:fill="auto"/>
          </w:tcPr>
          <w:p w14:paraId="403B028F" w14:textId="34089782" w:rsidR="00081884" w:rsidRPr="0066656C" w:rsidRDefault="00922500" w:rsidP="00C7056D">
            <w:pPr>
              <w:pStyle w:val="NormalWeb"/>
              <w:bidi/>
              <w:ind w:left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مقوّمات هفتگانه استصحاب</w:t>
            </w:r>
          </w:p>
        </w:tc>
      </w:tr>
      <w:tr w:rsidR="00081884" w:rsidRPr="0066656C" w14:paraId="72EFF0DB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07FD8AD2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6</w:t>
            </w:r>
          </w:p>
        </w:tc>
        <w:tc>
          <w:tcPr>
            <w:tcW w:w="4391" w:type="pct"/>
            <w:shd w:val="clear" w:color="auto" w:fill="auto"/>
          </w:tcPr>
          <w:p w14:paraId="24C349B8" w14:textId="328E695B" w:rsidR="00081884" w:rsidRPr="0066656C" w:rsidRDefault="00922500" w:rsidP="00C7056D">
            <w:pPr>
              <w:pStyle w:val="NormalWeb"/>
              <w:bidi/>
              <w:ind w:left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مقصود از یقین سابق و شک لاحق-شرطیت اجتماع یقین و شک در زمان واحد</w:t>
            </w:r>
          </w:p>
        </w:tc>
      </w:tr>
      <w:tr w:rsidR="00081884" w:rsidRPr="0066656C" w14:paraId="4CA619BC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79F7F9AA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lastRenderedPageBreak/>
              <w:t>7</w:t>
            </w:r>
          </w:p>
        </w:tc>
        <w:tc>
          <w:tcPr>
            <w:tcW w:w="4391" w:type="pct"/>
            <w:shd w:val="clear" w:color="auto" w:fill="auto"/>
          </w:tcPr>
          <w:p w14:paraId="3931F58E" w14:textId="3538FEED" w:rsidR="00081884" w:rsidRPr="0066656C" w:rsidRDefault="00922500" w:rsidP="00C7056D">
            <w:pPr>
              <w:pStyle w:val="NormalWeb"/>
              <w:bidi/>
              <w:ind w:left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تعدد زمان متیقن و مشکوک-وحدت متعلَق یقین و شک</w:t>
            </w:r>
          </w:p>
        </w:tc>
      </w:tr>
      <w:tr w:rsidR="00081884" w:rsidRPr="0066656C" w14:paraId="1D93B836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1B361046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8</w:t>
            </w:r>
          </w:p>
        </w:tc>
        <w:tc>
          <w:tcPr>
            <w:tcW w:w="4391" w:type="pct"/>
            <w:shd w:val="clear" w:color="auto" w:fill="auto"/>
          </w:tcPr>
          <w:p w14:paraId="041B1225" w14:textId="7B7CE855" w:rsidR="00081884" w:rsidRPr="0066656C" w:rsidRDefault="00922500" w:rsidP="00C7056D">
            <w:pPr>
              <w:pStyle w:val="NormalWeb"/>
              <w:bidi/>
              <w:ind w:left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تقدم زمان متیقن بر زمان مشکوک-استصحاب قهقری</w:t>
            </w:r>
          </w:p>
        </w:tc>
      </w:tr>
      <w:tr w:rsidR="00081884" w:rsidRPr="0066656C" w14:paraId="1D3EE2FA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470EADE2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9</w:t>
            </w:r>
          </w:p>
        </w:tc>
        <w:tc>
          <w:tcPr>
            <w:tcW w:w="4391" w:type="pct"/>
            <w:shd w:val="clear" w:color="auto" w:fill="auto"/>
          </w:tcPr>
          <w:p w14:paraId="19318EC5" w14:textId="4F1DA6FA" w:rsidR="00081884" w:rsidRPr="0066656C" w:rsidRDefault="00922500" w:rsidP="00C7056D">
            <w:pPr>
              <w:pStyle w:val="NormalWeb"/>
              <w:bidi/>
              <w:ind w:left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شرط فعلیت شک و یقین-دو فرض غفلت پس از حدوث شک در طهارت</w:t>
            </w:r>
          </w:p>
        </w:tc>
      </w:tr>
      <w:tr w:rsidR="00081884" w:rsidRPr="0066656C" w14:paraId="118434C1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10964845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10</w:t>
            </w:r>
          </w:p>
        </w:tc>
        <w:tc>
          <w:tcPr>
            <w:tcW w:w="4391" w:type="pct"/>
            <w:shd w:val="clear" w:color="auto" w:fill="auto"/>
          </w:tcPr>
          <w:p w14:paraId="705F426D" w14:textId="6EE0197E" w:rsidR="00081884" w:rsidRPr="0066656C" w:rsidRDefault="00922500" w:rsidP="00C7056D">
            <w:pPr>
              <w:pStyle w:val="NormalWeb"/>
              <w:bidi/>
              <w:ind w:left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امکان‌سنجی توصیف استصحاب با وصف حجیت- حجیت لُغوی یا اصطلاحی استصحاب</w:t>
            </w:r>
          </w:p>
        </w:tc>
      </w:tr>
      <w:tr w:rsidR="00081884" w:rsidRPr="0066656C" w14:paraId="2401AD30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17E88BFC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11</w:t>
            </w:r>
          </w:p>
        </w:tc>
        <w:tc>
          <w:tcPr>
            <w:tcW w:w="4391" w:type="pct"/>
            <w:shd w:val="clear" w:color="auto" w:fill="auto"/>
          </w:tcPr>
          <w:p w14:paraId="4F4EFB0B" w14:textId="6F789AF7" w:rsidR="00081884" w:rsidRPr="0066656C" w:rsidRDefault="00922500" w:rsidP="00C7056D">
            <w:pPr>
              <w:pStyle w:val="NormalWeb"/>
              <w:bidi/>
              <w:ind w:left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اماره یا اصل بودن استصحاب از منظر شیخ انصاری و علامه مظفر و تحلیل ادله ایشان</w:t>
            </w:r>
          </w:p>
        </w:tc>
      </w:tr>
      <w:tr w:rsidR="00081884" w:rsidRPr="0066656C" w14:paraId="349FF165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6F5DDC42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12</w:t>
            </w:r>
          </w:p>
        </w:tc>
        <w:tc>
          <w:tcPr>
            <w:tcW w:w="4391" w:type="pct"/>
            <w:shd w:val="clear" w:color="auto" w:fill="auto"/>
          </w:tcPr>
          <w:p w14:paraId="7ED7B74D" w14:textId="5F76BDAD" w:rsidR="00081884" w:rsidRPr="0066656C" w:rsidRDefault="00922500" w:rsidP="00C7056D">
            <w:pPr>
              <w:pStyle w:val="NormalWeb"/>
              <w:bidi/>
              <w:ind w:left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اقوال مطرح درباره حجیت و عدم حجیت استصحاب-ادله حجیت استصحاب</w:t>
            </w:r>
          </w:p>
        </w:tc>
      </w:tr>
      <w:tr w:rsidR="00081884" w:rsidRPr="0066656C" w14:paraId="490331FD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76FC833C" w14:textId="77777777" w:rsidR="00081884" w:rsidRPr="0066656C" w:rsidRDefault="00081884" w:rsidP="00C7056D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13</w:t>
            </w:r>
          </w:p>
        </w:tc>
        <w:tc>
          <w:tcPr>
            <w:tcW w:w="4391" w:type="pct"/>
            <w:shd w:val="clear" w:color="auto" w:fill="auto"/>
          </w:tcPr>
          <w:p w14:paraId="504382F1" w14:textId="26CF153D" w:rsidR="00081884" w:rsidRPr="0066656C" w:rsidRDefault="00922500" w:rsidP="00C7056D">
            <w:pPr>
              <w:pStyle w:val="NormalWeb"/>
              <w:bidi/>
              <w:ind w:left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 xml:space="preserve">تحلیل سندی و دلالی روایت اول و </w:t>
            </w:r>
            <w:r>
              <w:rPr>
                <w:rFonts w:ascii="IRLotus" w:hAnsi="IRLotus" w:cs="IRLotus" w:hint="cs"/>
                <w:szCs w:val="28"/>
                <w:rtl/>
              </w:rPr>
              <w:t>دوم</w:t>
            </w:r>
            <w:r>
              <w:rPr>
                <w:rFonts w:ascii="IRLotus" w:hAnsi="IRLotus" w:cs="IRLotus" w:hint="cs"/>
                <w:szCs w:val="28"/>
                <w:rtl/>
              </w:rPr>
              <w:t xml:space="preserve"> زراره در مورد استصحاب </w:t>
            </w:r>
          </w:p>
        </w:tc>
      </w:tr>
      <w:tr w:rsidR="00922500" w:rsidRPr="0066656C" w14:paraId="41A1D42D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1AA199F8" w14:textId="77777777" w:rsidR="00922500" w:rsidRPr="0066656C" w:rsidRDefault="00922500" w:rsidP="00922500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14</w:t>
            </w:r>
          </w:p>
        </w:tc>
        <w:tc>
          <w:tcPr>
            <w:tcW w:w="4391" w:type="pct"/>
            <w:shd w:val="clear" w:color="auto" w:fill="auto"/>
          </w:tcPr>
          <w:p w14:paraId="449C7784" w14:textId="787F33FD" w:rsidR="00922500" w:rsidRPr="0066656C" w:rsidRDefault="00922500" w:rsidP="00922500">
            <w:pPr>
              <w:pStyle w:val="NormalWeb"/>
              <w:bidi/>
              <w:ind w:left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 xml:space="preserve">تحلیل سندی و دلالی روایت </w:t>
            </w:r>
            <w:r>
              <w:rPr>
                <w:rFonts w:ascii="IRLotus" w:hAnsi="IRLotus" w:cs="IRLotus" w:hint="cs"/>
                <w:szCs w:val="28"/>
                <w:rtl/>
              </w:rPr>
              <w:t xml:space="preserve">سوم </w:t>
            </w:r>
            <w:r>
              <w:rPr>
                <w:rFonts w:ascii="IRLotus" w:hAnsi="IRLotus" w:cs="IRLotus" w:hint="cs"/>
                <w:szCs w:val="28"/>
                <w:rtl/>
              </w:rPr>
              <w:t xml:space="preserve">زراره </w:t>
            </w:r>
            <w:r>
              <w:rPr>
                <w:rFonts w:ascii="IRLotus" w:hAnsi="IRLotus" w:cs="IRLotus" w:hint="cs"/>
                <w:szCs w:val="28"/>
                <w:rtl/>
              </w:rPr>
              <w:t xml:space="preserve">و حدیث محمد بن مسلم </w:t>
            </w:r>
            <w:r>
              <w:rPr>
                <w:rFonts w:ascii="IRLotus" w:hAnsi="IRLotus" w:cs="IRLotus" w:hint="cs"/>
                <w:szCs w:val="28"/>
                <w:rtl/>
              </w:rPr>
              <w:t>در مورد استصحاب</w:t>
            </w:r>
            <w:r>
              <w:rPr>
                <w:rFonts w:ascii="IRLotus" w:hAnsi="IRLotus" w:cs="IRLotus" w:hint="cs"/>
                <w:szCs w:val="28"/>
                <w:rtl/>
              </w:rPr>
              <w:t xml:space="preserve"> و مناقشات مطرح در خصوص آن</w:t>
            </w:r>
          </w:p>
        </w:tc>
      </w:tr>
      <w:tr w:rsidR="00922500" w:rsidRPr="0066656C" w14:paraId="16DE1C66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7855984A" w14:textId="77777777" w:rsidR="00922500" w:rsidRPr="0066656C" w:rsidRDefault="00922500" w:rsidP="00922500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15</w:t>
            </w:r>
          </w:p>
        </w:tc>
        <w:tc>
          <w:tcPr>
            <w:tcW w:w="4391" w:type="pct"/>
            <w:shd w:val="clear" w:color="auto" w:fill="auto"/>
          </w:tcPr>
          <w:p w14:paraId="06C035D7" w14:textId="3E121542" w:rsidR="00922500" w:rsidRPr="0066656C" w:rsidRDefault="00922500" w:rsidP="00922500">
            <w:pPr>
              <w:pStyle w:val="NormalWeb"/>
              <w:bidi/>
              <w:ind w:left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میزان دلالت اخبار بر استصحاب به تفکیک شک در مقتضی و رافع و شک در حکم و موضوع</w:t>
            </w:r>
          </w:p>
        </w:tc>
      </w:tr>
      <w:tr w:rsidR="00922500" w:rsidRPr="0066656C" w14:paraId="4DC3D6B6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61F43DBC" w14:textId="77777777" w:rsidR="00922500" w:rsidRPr="0066656C" w:rsidRDefault="00922500" w:rsidP="00922500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16</w:t>
            </w:r>
          </w:p>
        </w:tc>
        <w:tc>
          <w:tcPr>
            <w:tcW w:w="4391" w:type="pct"/>
            <w:shd w:val="clear" w:color="auto" w:fill="auto"/>
          </w:tcPr>
          <w:p w14:paraId="71F1367A" w14:textId="7E55F15B" w:rsidR="00922500" w:rsidRPr="0066656C" w:rsidRDefault="00922500" w:rsidP="00922500">
            <w:pPr>
              <w:pStyle w:val="NormalWeb"/>
              <w:bidi/>
              <w:ind w:left="360"/>
              <w:rPr>
                <w:rFonts w:ascii="IRLotus" w:hAnsi="IRLotus" w:cs="IRLotus"/>
                <w:szCs w:val="28"/>
              </w:rPr>
            </w:pPr>
            <w:r>
              <w:rPr>
                <w:rFonts w:ascii="IRLotus" w:hAnsi="IRLotus" w:cs="IRLotus" w:hint="cs"/>
                <w:szCs w:val="28"/>
                <w:rtl/>
              </w:rPr>
              <w:t>اقسام سه‌گانه استصحاب کلی و سنجش امکان اجرای آن</w:t>
            </w:r>
          </w:p>
        </w:tc>
      </w:tr>
      <w:tr w:rsidR="00922500" w:rsidRPr="0066656C" w14:paraId="77A55195" w14:textId="77777777" w:rsidTr="00C7056D">
        <w:trPr>
          <w:jc w:val="center"/>
        </w:trPr>
        <w:tc>
          <w:tcPr>
            <w:tcW w:w="609" w:type="pct"/>
            <w:shd w:val="clear" w:color="auto" w:fill="auto"/>
            <w:vAlign w:val="center"/>
          </w:tcPr>
          <w:p w14:paraId="6D10EFA3" w14:textId="77777777" w:rsidR="00922500" w:rsidRPr="0066656C" w:rsidRDefault="00922500" w:rsidP="00922500">
            <w:pPr>
              <w:bidi/>
              <w:spacing w:line="288" w:lineRule="auto"/>
              <w:jc w:val="center"/>
              <w:rPr>
                <w:rFonts w:ascii="IRLotus" w:hAnsi="IRLotus" w:cs="IRLotus"/>
                <w:sz w:val="28"/>
                <w:szCs w:val="28"/>
                <w:rtl/>
                <w:lang w:bidi="fa-IR"/>
              </w:rPr>
            </w:pPr>
            <w:r w:rsidRPr="0066656C">
              <w:rPr>
                <w:rFonts w:ascii="IRLotus" w:hAnsi="IRLotus" w:cs="IRLotus"/>
                <w:sz w:val="28"/>
                <w:szCs w:val="28"/>
                <w:rtl/>
                <w:lang w:bidi="fa-IR"/>
              </w:rPr>
              <w:t>17</w:t>
            </w:r>
          </w:p>
        </w:tc>
        <w:tc>
          <w:tcPr>
            <w:tcW w:w="4391" w:type="pct"/>
            <w:shd w:val="clear" w:color="auto" w:fill="auto"/>
          </w:tcPr>
          <w:p w14:paraId="3DC63328" w14:textId="77777777" w:rsidR="00922500" w:rsidRPr="0066656C" w:rsidRDefault="00922500" w:rsidP="00922500">
            <w:pPr>
              <w:pStyle w:val="NormalWeb"/>
              <w:bidi/>
              <w:ind w:left="360"/>
              <w:rPr>
                <w:rFonts w:ascii="IRLotus" w:hAnsi="IRLotus" w:cs="IRLotus"/>
                <w:szCs w:val="28"/>
                <w:rtl/>
              </w:rPr>
            </w:pPr>
            <w:r w:rsidRPr="0066656C">
              <w:rPr>
                <w:rFonts w:ascii="IRLotus" w:hAnsi="IRLotus" w:cs="IRLotus"/>
                <w:szCs w:val="28"/>
                <w:rtl/>
              </w:rPr>
              <w:t>امتحان</w:t>
            </w:r>
          </w:p>
        </w:tc>
      </w:tr>
    </w:tbl>
    <w:p w14:paraId="1C37A8FB" w14:textId="77777777" w:rsidR="00081884" w:rsidRPr="0066656C" w:rsidRDefault="00081884" w:rsidP="00081884">
      <w:pPr>
        <w:rPr>
          <w:rFonts w:ascii="IRLotus" w:hAnsi="IRLotus" w:cs="IRLotus"/>
          <w:rtl/>
          <w:lang w:bidi="fa-IR"/>
        </w:rPr>
      </w:pPr>
    </w:p>
    <w:p w14:paraId="1E5A75BC" w14:textId="77777777" w:rsidR="00081884" w:rsidRDefault="00081884" w:rsidP="00081884">
      <w:pPr>
        <w:bidi/>
      </w:pPr>
    </w:p>
    <w:p w14:paraId="0F636AE4" w14:textId="77777777" w:rsidR="00081884" w:rsidRDefault="00081884" w:rsidP="00081884">
      <w:pPr>
        <w:bidi/>
      </w:pPr>
    </w:p>
    <w:p w14:paraId="74086C24" w14:textId="77777777" w:rsidR="00081884" w:rsidRDefault="00081884" w:rsidP="00081884">
      <w:pPr>
        <w:bidi/>
      </w:pPr>
    </w:p>
    <w:p w14:paraId="02298D94" w14:textId="77777777" w:rsidR="00081884" w:rsidRDefault="00081884" w:rsidP="00081884">
      <w:pPr>
        <w:bidi/>
      </w:pPr>
    </w:p>
    <w:p w14:paraId="0F291AD8" w14:textId="77777777" w:rsidR="00081884" w:rsidRDefault="00081884" w:rsidP="00081884">
      <w:pPr>
        <w:bidi/>
      </w:pPr>
    </w:p>
    <w:p w14:paraId="2D96D3F6" w14:textId="77777777" w:rsidR="00081884" w:rsidRDefault="00081884" w:rsidP="00081884">
      <w:pPr>
        <w:bidi/>
      </w:pPr>
    </w:p>
    <w:sectPr w:rsidR="00081884" w:rsidSect="00081884">
      <w:footerReference w:type="default" r:id="rId5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RLotus">
    <w:panose1 w:val="02000503000000020002"/>
    <w:charset w:val="00"/>
    <w:family w:val="auto"/>
    <w:pitch w:val="variable"/>
    <w:sig w:usb0="00002003" w:usb1="00000000" w:usb2="00000000" w:usb3="00000000" w:csb0="0000004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0025863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6A28BA" w14:textId="77777777" w:rsidR="00000000" w:rsidRDefault="0000000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4A964B4" w14:textId="77777777" w:rsidR="00000000" w:rsidRDefault="00000000">
    <w:pPr>
      <w:pStyle w:val="Foo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884"/>
    <w:rsid w:val="00081884"/>
    <w:rsid w:val="00922500"/>
    <w:rsid w:val="00B57BA4"/>
    <w:rsid w:val="00DB1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3B5531"/>
  <w15:chartTrackingRefBased/>
  <w15:docId w15:val="{97FBA92F-9FDC-410C-BD2D-991E50844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1884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081884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81884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81884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81884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81884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81884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81884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81884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81884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818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818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8188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8188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8188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8188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8188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8188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8188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8188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0818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81884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08188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81884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08188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81884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08188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818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8188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81884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rsid w:val="00081884"/>
    <w:pPr>
      <w:spacing w:before="100" w:beforeAutospacing="1" w:after="100" w:afterAutospacing="1"/>
    </w:pPr>
    <w:rPr>
      <w:rFonts w:ascii="Arial Unicode MS" w:eastAsia="Arial Unicode MS" w:hAnsi="Arial Unicode MS" w:cs="Arial Unicode MS"/>
      <w:lang w:bidi="fa-IR"/>
    </w:rPr>
  </w:style>
  <w:style w:type="paragraph" w:styleId="Footer">
    <w:name w:val="footer"/>
    <w:basedOn w:val="Normal"/>
    <w:link w:val="FooterChar"/>
    <w:uiPriority w:val="99"/>
    <w:unhideWhenUsed/>
    <w:rsid w:val="0008188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1884"/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258</Words>
  <Characters>1472</Characters>
  <Application>Microsoft Office Word</Application>
  <DocSecurity>0</DocSecurity>
  <Lines>12</Lines>
  <Paragraphs>3</Paragraphs>
  <ScaleCrop>false</ScaleCrop>
  <Company/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2025-03-15T11:17:00Z</dcterms:created>
  <dcterms:modified xsi:type="dcterms:W3CDTF">2025-03-15T11:35:00Z</dcterms:modified>
</cp:coreProperties>
</file>