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8F" w:rsidRDefault="00F8278F" w:rsidP="00F8278F">
      <w:pPr>
        <w:jc w:val="center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F8278F" w:rsidRDefault="00F8278F" w:rsidP="00F8278F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طرح درسی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تربیت اخلاقی </w:t>
      </w:r>
    </w:p>
    <w:p w:rsidR="00F8278F" w:rsidRDefault="00F8278F" w:rsidP="00F8278F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:rsidR="00F8278F" w:rsidRDefault="00F8278F" w:rsidP="00F8278F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F8278F" w:rsidRDefault="00F8278F" w:rsidP="00F8278F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F8278F" w:rsidRDefault="00F8278F" w:rsidP="00F8278F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F8278F" w:rsidRDefault="00F8278F" w:rsidP="00F8278F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D32A56" w:rsidRDefault="00D32A56" w:rsidP="00F70FA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Pr="00D32A56">
        <w:rPr>
          <w:rFonts w:cs="B Zar" w:hint="cs"/>
          <w:sz w:val="28"/>
          <w:szCs w:val="28"/>
          <w:rtl/>
          <w:lang w:bidi="fa-IR"/>
        </w:rPr>
        <w:t>سیره تربیتی</w:t>
      </w:r>
      <w:r>
        <w:rPr>
          <w:rFonts w:cs="B Zar" w:hint="cs"/>
          <w:sz w:val="28"/>
          <w:szCs w:val="28"/>
          <w:rtl/>
          <w:lang w:bidi="fa-IR"/>
        </w:rPr>
        <w:t xml:space="preserve"> پیامبر و اهل بیت(ع) ج۳ تربیت اخلاقی </w:t>
      </w:r>
      <w:r w:rsidR="00F70FA2">
        <w:rPr>
          <w:rFonts w:cs="B Zar" w:hint="cs"/>
          <w:sz w:val="28"/>
          <w:szCs w:val="28"/>
          <w:rtl/>
          <w:lang w:bidi="fa-IR"/>
        </w:rPr>
        <w:t>؛ داود محمدی؛ ۱۳۹۱؛پژوهشگاه حوزه و دانشگاه</w:t>
      </w:r>
    </w:p>
    <w:p w:rsidR="00FD24DA" w:rsidRDefault="00FD24DA" w:rsidP="00F70FA2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-روانشناسی اخلاق؛ پروین کدیور؛۱۳۷۹؛ انتشارات آگاه</w:t>
      </w:r>
    </w:p>
    <w:p w:rsidR="00FD24DA" w:rsidRDefault="00FD24DA" w:rsidP="00F70FA2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</w:t>
      </w:r>
      <w:r w:rsidR="00944DFE">
        <w:rPr>
          <w:rFonts w:cs="B Zar" w:hint="cs"/>
          <w:sz w:val="28"/>
          <w:szCs w:val="28"/>
          <w:rtl/>
          <w:lang w:bidi="fa-IR"/>
        </w:rPr>
        <w:t>مبانی و شیوه های تربیت اخلاقی</w:t>
      </w:r>
      <w:r w:rsidR="00CE67D3">
        <w:rPr>
          <w:rFonts w:cs="B Zar" w:hint="cs"/>
          <w:sz w:val="28"/>
          <w:szCs w:val="28"/>
          <w:rtl/>
          <w:lang w:bidi="fa-IR"/>
        </w:rPr>
        <w:t xml:space="preserve">؛ </w:t>
      </w:r>
      <w:r w:rsidR="00BA14E8">
        <w:rPr>
          <w:rFonts w:cs="B Zar" w:hint="cs"/>
          <w:sz w:val="28"/>
          <w:szCs w:val="28"/>
          <w:rtl/>
          <w:lang w:bidi="fa-IR"/>
        </w:rPr>
        <w:t xml:space="preserve"> باقری نوع پرست خسرو</w:t>
      </w:r>
      <w:r w:rsidR="00CE67D3">
        <w:rPr>
          <w:rFonts w:cs="B Zar" w:hint="cs"/>
          <w:sz w:val="28"/>
          <w:szCs w:val="28"/>
          <w:rtl/>
          <w:lang w:bidi="fa-IR"/>
        </w:rPr>
        <w:t>؛ ۱۳۷۷؛ انتشارات سازمان تبلیغات اسلامی</w:t>
      </w:r>
    </w:p>
    <w:p w:rsidR="00CE67D3" w:rsidRDefault="00CE67D3" w:rsidP="00F70FA2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 روش های تربیت اخلاقی</w:t>
      </w:r>
      <w:r w:rsidR="00D16E9D">
        <w:rPr>
          <w:rFonts w:cs="B Zar" w:hint="cs"/>
          <w:sz w:val="28"/>
          <w:szCs w:val="28"/>
          <w:rtl/>
          <w:lang w:bidi="fa-IR"/>
        </w:rPr>
        <w:t xml:space="preserve"> در المیزان</w:t>
      </w:r>
      <w:r>
        <w:rPr>
          <w:rFonts w:cs="B Zar" w:hint="cs"/>
          <w:sz w:val="28"/>
          <w:szCs w:val="28"/>
          <w:rtl/>
          <w:lang w:bidi="fa-IR"/>
        </w:rPr>
        <w:t xml:space="preserve">؛ </w:t>
      </w:r>
      <w:r w:rsidR="00D16E9D">
        <w:rPr>
          <w:rFonts w:cs="B Zar" w:hint="cs"/>
          <w:sz w:val="28"/>
          <w:szCs w:val="28"/>
          <w:rtl/>
          <w:lang w:bidi="fa-IR"/>
        </w:rPr>
        <w:t>سید احمد فقیهی؛</w:t>
      </w:r>
    </w:p>
    <w:p w:rsidR="00F8278F" w:rsidRDefault="00F8278F" w:rsidP="00D32A56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F8278F" w:rsidRDefault="00F8278F" w:rsidP="00F8278F">
      <w:pPr>
        <w:jc w:val="right"/>
        <w:rPr>
          <w:rFonts w:cs="B Zar"/>
          <w:sz w:val="28"/>
          <w:szCs w:val="28"/>
          <w:lang w:bidi="fa-IR"/>
        </w:rPr>
      </w:pPr>
    </w:p>
    <w:p w:rsidR="00F8278F" w:rsidRDefault="00F8278F" w:rsidP="00F8278F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F8278F" w:rsidRDefault="00F8278F" w:rsidP="00A2362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جلسه دوم: تبیین مفاهیم ( </w:t>
      </w:r>
      <w:r w:rsidR="00D16E9D">
        <w:rPr>
          <w:rFonts w:cs="B Zar" w:hint="cs"/>
          <w:sz w:val="28"/>
          <w:szCs w:val="28"/>
          <w:rtl/>
          <w:lang w:bidi="fa-IR"/>
        </w:rPr>
        <w:t>اخلاق</w:t>
      </w:r>
      <w:r w:rsidR="00A23623">
        <w:rPr>
          <w:rFonts w:cs="B Zar" w:hint="cs"/>
          <w:sz w:val="28"/>
          <w:szCs w:val="28"/>
          <w:rtl/>
          <w:lang w:bidi="fa-IR"/>
        </w:rPr>
        <w:t xml:space="preserve"> </w:t>
      </w:r>
      <w:r w:rsidR="00A2362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A23623">
        <w:rPr>
          <w:rFonts w:cs="B Zar" w:hint="cs"/>
          <w:sz w:val="28"/>
          <w:szCs w:val="28"/>
          <w:rtl/>
          <w:lang w:bidi="fa-IR"/>
        </w:rPr>
        <w:t>تربیت- تریت اخلاقی</w:t>
      </w:r>
      <w:r>
        <w:rPr>
          <w:rFonts w:cs="B Zar" w:hint="cs"/>
          <w:sz w:val="28"/>
          <w:szCs w:val="28"/>
          <w:rtl/>
          <w:lang w:bidi="fa-IR"/>
        </w:rPr>
        <w:t xml:space="preserve">)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روش ها تحقیق در متون دینی-انتخاب موضوع تحقیق</w:t>
      </w:r>
    </w:p>
    <w:p w:rsidR="00F8278F" w:rsidRDefault="00F8278F" w:rsidP="002C773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سوم:</w:t>
      </w:r>
      <w:r w:rsidR="00723EE9">
        <w:rPr>
          <w:rFonts w:cs="B Zar" w:hint="cs"/>
          <w:sz w:val="28"/>
          <w:szCs w:val="28"/>
          <w:rtl/>
          <w:lang w:bidi="fa-IR"/>
        </w:rPr>
        <w:t>اهمیت و ضرورت تربیت اخلاقی</w:t>
      </w:r>
    </w:p>
    <w:p w:rsidR="00F8278F" w:rsidRDefault="00F8278F" w:rsidP="002C773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چهارم: </w:t>
      </w:r>
      <w:r w:rsidR="00466534">
        <w:rPr>
          <w:rFonts w:cs="B Zar" w:hint="cs"/>
          <w:sz w:val="28"/>
          <w:szCs w:val="28"/>
          <w:rtl/>
          <w:lang w:bidi="fa-IR"/>
        </w:rPr>
        <w:t>نظریه های تربیت اخلاقی</w:t>
      </w:r>
      <w:r w:rsidR="002A092F">
        <w:rPr>
          <w:rFonts w:cs="B Zar" w:hint="cs"/>
          <w:sz w:val="28"/>
          <w:szCs w:val="28"/>
          <w:rtl/>
          <w:lang w:bidi="fa-IR"/>
        </w:rPr>
        <w:t>: نظریه محمد زکریای رازی</w:t>
      </w:r>
    </w:p>
    <w:p w:rsidR="00F8278F" w:rsidRDefault="00F8278F" w:rsidP="002A092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پنجم: </w:t>
      </w:r>
      <w:r w:rsidR="002A092F">
        <w:rPr>
          <w:rFonts w:cs="B Zar" w:hint="cs"/>
          <w:sz w:val="28"/>
          <w:szCs w:val="28"/>
          <w:rtl/>
          <w:lang w:bidi="fa-IR"/>
        </w:rPr>
        <w:t>نظریه های تربیت اخلاقی: نظریه</w:t>
      </w:r>
      <w:r w:rsidR="00A11A7F">
        <w:rPr>
          <w:rFonts w:cs="B Zar" w:hint="cs"/>
          <w:sz w:val="28"/>
          <w:szCs w:val="28"/>
          <w:rtl/>
          <w:lang w:bidi="fa-IR"/>
        </w:rPr>
        <w:t xml:space="preserve"> خواجه نصیر</w:t>
      </w:r>
    </w:p>
    <w:p w:rsidR="00F8278F" w:rsidRDefault="00F8278F" w:rsidP="00A11A7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ششم:</w:t>
      </w:r>
      <w:r w:rsidR="00A11A7F">
        <w:rPr>
          <w:rFonts w:cs="B Zar" w:hint="cs"/>
          <w:sz w:val="28"/>
          <w:szCs w:val="28"/>
          <w:rtl/>
          <w:lang w:bidi="fa-IR"/>
        </w:rPr>
        <w:t xml:space="preserve"> نظریه های تربیت اخلاقی: نظریه</w:t>
      </w:r>
      <w:r w:rsidR="00A11A7F">
        <w:rPr>
          <w:rFonts w:cs="B Zar" w:hint="cs"/>
          <w:sz w:val="28"/>
          <w:szCs w:val="28"/>
          <w:rtl/>
          <w:lang w:bidi="fa-IR"/>
        </w:rPr>
        <w:t xml:space="preserve"> علامه طباطبایی</w:t>
      </w:r>
    </w:p>
    <w:p w:rsidR="00F8278F" w:rsidRDefault="00F8278F" w:rsidP="002C773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</w:t>
      </w:r>
      <w:r w:rsidR="00B41272">
        <w:rPr>
          <w:rFonts w:cs="B Zar" w:hint="cs"/>
          <w:sz w:val="28"/>
          <w:szCs w:val="28"/>
          <w:rtl/>
          <w:lang w:bidi="fa-IR"/>
        </w:rPr>
        <w:t>مبانی تربیت اخلاقی</w:t>
      </w:r>
    </w:p>
    <w:p w:rsidR="00F8278F" w:rsidRDefault="00F8278F" w:rsidP="002C7733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هشتم:</w:t>
      </w:r>
      <w:r w:rsidR="00B41272">
        <w:rPr>
          <w:rFonts w:cs="B Zar" w:hint="cs"/>
          <w:sz w:val="28"/>
          <w:szCs w:val="28"/>
          <w:rtl/>
          <w:lang w:bidi="fa-IR"/>
        </w:rPr>
        <w:t>اصول تربیت اخلاقی</w:t>
      </w:r>
    </w:p>
    <w:p w:rsidR="00F8278F" w:rsidRDefault="00F8278F" w:rsidP="00723EE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نهم</w:t>
      </w:r>
      <w:r w:rsidR="00723EE9">
        <w:rPr>
          <w:rFonts w:cs="B Zar" w:hint="cs"/>
          <w:sz w:val="28"/>
          <w:szCs w:val="28"/>
          <w:rtl/>
          <w:lang w:bidi="fa-IR"/>
        </w:rPr>
        <w:t>:</w:t>
      </w:r>
      <w:r w:rsidR="00B41272">
        <w:rPr>
          <w:rFonts w:cs="B Zar" w:hint="cs"/>
          <w:sz w:val="28"/>
          <w:szCs w:val="28"/>
          <w:rtl/>
          <w:lang w:bidi="fa-IR"/>
        </w:rPr>
        <w:t>روش های تربیت اخلاقی</w:t>
      </w:r>
    </w:p>
    <w:p w:rsidR="00F8278F" w:rsidRDefault="00F8278F" w:rsidP="00723EE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</w:t>
      </w:r>
      <w:r w:rsidR="00723EE9">
        <w:rPr>
          <w:rFonts w:cs="B Zar" w:hint="cs"/>
          <w:sz w:val="28"/>
          <w:szCs w:val="28"/>
          <w:rtl/>
          <w:lang w:bidi="fa-IR"/>
        </w:rPr>
        <w:t>ه دهم:</w:t>
      </w:r>
      <w:r w:rsidR="00931738">
        <w:rPr>
          <w:rFonts w:cs="B Zar" w:hint="cs"/>
          <w:sz w:val="28"/>
          <w:szCs w:val="28"/>
          <w:rtl/>
          <w:lang w:bidi="fa-IR"/>
        </w:rPr>
        <w:t>اهداف تربیت اخلاقی</w:t>
      </w:r>
    </w:p>
    <w:p w:rsidR="00F8278F" w:rsidRDefault="00F8278F" w:rsidP="00723EE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یازدهم:</w:t>
      </w:r>
      <w:r w:rsidR="00931738">
        <w:rPr>
          <w:rFonts w:cs="B Zar" w:hint="cs"/>
          <w:sz w:val="28"/>
          <w:szCs w:val="28"/>
          <w:rtl/>
          <w:lang w:bidi="fa-IR"/>
        </w:rPr>
        <w:t>رویکردهای تربیت اخلاقی</w:t>
      </w:r>
      <w:r w:rsidR="00340440">
        <w:rPr>
          <w:rFonts w:cs="B Zar" w:hint="cs"/>
          <w:sz w:val="28"/>
          <w:szCs w:val="28"/>
          <w:rtl/>
          <w:lang w:bidi="fa-IR"/>
        </w:rPr>
        <w:t>: سنتی</w:t>
      </w:r>
      <w:r w:rsidR="008B397B">
        <w:rPr>
          <w:rFonts w:cs="B Zar" w:hint="cs"/>
          <w:sz w:val="28"/>
          <w:szCs w:val="28"/>
          <w:rtl/>
          <w:lang w:bidi="fa-IR"/>
        </w:rPr>
        <w:t xml:space="preserve"> و رویکرد رشدی</w:t>
      </w:r>
    </w:p>
    <w:p w:rsidR="00F8278F" w:rsidRDefault="00723EE9" w:rsidP="00723EE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دوازدهم: </w:t>
      </w:r>
      <w:r w:rsidR="00340440">
        <w:rPr>
          <w:rFonts w:cs="B Zar" w:hint="cs"/>
          <w:sz w:val="28"/>
          <w:szCs w:val="28"/>
          <w:rtl/>
          <w:lang w:bidi="fa-IR"/>
        </w:rPr>
        <w:t>رویکردهای تربیت اخلاقی</w:t>
      </w:r>
      <w:r w:rsidR="008B397B">
        <w:rPr>
          <w:rFonts w:cs="B Za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8B397B">
        <w:rPr>
          <w:rFonts w:cs="B Zar" w:hint="cs"/>
          <w:sz w:val="28"/>
          <w:szCs w:val="28"/>
          <w:rtl/>
          <w:lang w:bidi="fa-IR"/>
        </w:rPr>
        <w:t>تبیین ارزش ها</w:t>
      </w:r>
    </w:p>
    <w:p w:rsidR="00F8278F" w:rsidRDefault="00F8278F" w:rsidP="00723EE9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سیزدهم: </w:t>
      </w:r>
      <w:r w:rsidR="00340440">
        <w:rPr>
          <w:rFonts w:cs="B Zar" w:hint="cs"/>
          <w:sz w:val="28"/>
          <w:szCs w:val="28"/>
          <w:rtl/>
          <w:lang w:bidi="fa-IR"/>
        </w:rPr>
        <w:t>رویکردهای تربیت اخلاقی</w:t>
      </w:r>
      <w:r w:rsidR="008B397B">
        <w:rPr>
          <w:rFonts w:cs="B Zar" w:hint="cs"/>
          <w:sz w:val="28"/>
          <w:szCs w:val="28"/>
          <w:rtl/>
          <w:lang w:bidi="fa-IR"/>
        </w:rPr>
        <w:t xml:space="preserve"> کرامت محور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F8278F" w:rsidRDefault="00F8278F" w:rsidP="00F8278F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3646A0" w:rsidRDefault="00F8278F" w:rsidP="003646A0">
      <w:pPr>
        <w:jc w:val="right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-آشنایی دانشجویان با </w:t>
      </w:r>
      <w:r w:rsidR="003646A0">
        <w:rPr>
          <w:rFonts w:cs="B Zar" w:hint="cs"/>
          <w:sz w:val="28"/>
          <w:szCs w:val="28"/>
          <w:rtl/>
          <w:lang w:bidi="fa-IR"/>
        </w:rPr>
        <w:t>مبانی؛ اصول؛ روش ها؛ اهداف</w:t>
      </w:r>
      <w:r w:rsidR="00102653">
        <w:rPr>
          <w:rFonts w:cs="B Zar" w:hint="cs"/>
          <w:sz w:val="28"/>
          <w:szCs w:val="28"/>
          <w:rtl/>
          <w:lang w:bidi="fa-IR"/>
        </w:rPr>
        <w:t xml:space="preserve"> و روکردهای تربیت اخلاقی</w:t>
      </w:r>
    </w:p>
    <w:p w:rsidR="00F8278F" w:rsidRDefault="00F8278F" w:rsidP="00F8278F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F8278F" w:rsidRDefault="00F8278F" w:rsidP="00F8278F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F8278F" w:rsidRDefault="00F8278F" w:rsidP="00F8278F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F8278F" w:rsidRDefault="00F8278F">
      <w:pPr>
        <w:rPr>
          <w:rtl/>
          <w:lang w:bidi="fa-IR"/>
        </w:rPr>
      </w:pPr>
    </w:p>
    <w:sectPr w:rsidR="00F8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18"/>
    <w:rsid w:val="00102653"/>
    <w:rsid w:val="00171618"/>
    <w:rsid w:val="002A092F"/>
    <w:rsid w:val="002C7733"/>
    <w:rsid w:val="00340440"/>
    <w:rsid w:val="003646A0"/>
    <w:rsid w:val="00466534"/>
    <w:rsid w:val="00723EE9"/>
    <w:rsid w:val="00875E94"/>
    <w:rsid w:val="008B397B"/>
    <w:rsid w:val="00931738"/>
    <w:rsid w:val="00944DFE"/>
    <w:rsid w:val="00A11A7F"/>
    <w:rsid w:val="00A23623"/>
    <w:rsid w:val="00B41272"/>
    <w:rsid w:val="00BA14E8"/>
    <w:rsid w:val="00CE67D3"/>
    <w:rsid w:val="00D16E9D"/>
    <w:rsid w:val="00D32A56"/>
    <w:rsid w:val="00E17F84"/>
    <w:rsid w:val="00ED6E6B"/>
    <w:rsid w:val="00F70FA2"/>
    <w:rsid w:val="00F8278F"/>
    <w:rsid w:val="00F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66E6"/>
  <w15:chartTrackingRefBased/>
  <w15:docId w15:val="{CFCC0F4C-4902-46A9-A0D0-A281E68D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6</cp:revision>
  <dcterms:created xsi:type="dcterms:W3CDTF">2024-10-12T12:55:00Z</dcterms:created>
  <dcterms:modified xsi:type="dcterms:W3CDTF">2024-10-14T08:26:00Z</dcterms:modified>
</cp:coreProperties>
</file>