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70F2" w14:textId="77777777" w:rsidR="00303F6A" w:rsidRDefault="00303F6A" w:rsidP="004B76C1">
      <w:pPr>
        <w:shd w:val="clear" w:color="auto" w:fill="F6F6F6"/>
        <w:bidi/>
        <w:spacing w:before="100" w:beforeAutospacing="1" w:after="0" w:line="240" w:lineRule="auto"/>
        <w:ind w:right="150"/>
        <w:outlineLvl w:val="1"/>
        <w:rPr>
          <w:rFonts w:ascii="BVAvrin" w:eastAsia="Times New Roman" w:hAnsi="BVAvrin" w:cs="Tahoma"/>
          <w:b/>
          <w:bCs/>
          <w:color w:val="8F9BAD"/>
          <w:kern w:val="0"/>
          <w:sz w:val="24"/>
          <w:szCs w:val="24"/>
          <w:rtl/>
          <w14:ligatures w14:val="none"/>
        </w:rPr>
      </w:pPr>
      <w:r w:rsidRPr="004B76C1">
        <w:rPr>
          <w:rFonts w:ascii="Tahoma" w:eastAsia="Times New Roman" w:hAnsi="Tahoma" w:cs="Tahoma"/>
          <w:noProof/>
          <w:color w:val="000000"/>
          <w:kern w:val="0"/>
          <w:sz w:val="18"/>
          <w:szCs w:val="18"/>
          <w14:ligatures w14:val="none"/>
        </w:rPr>
        <mc:AlternateContent>
          <mc:Choice Requires="wps">
            <w:drawing>
              <wp:inline distT="0" distB="0" distL="0" distR="0" wp14:anchorId="4939DCAD" wp14:editId="4BD3B59C">
                <wp:extent cx="302895" cy="302895"/>
                <wp:effectExtent l="0" t="0" r="0" b="0"/>
                <wp:docPr id="191438068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6C404" id="Rectangle 3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>بسمه تعالی </w:t>
      </w:r>
      <w:r w:rsidRPr="004B76C1">
        <w:rPr>
          <w:rFonts w:ascii="BVAvrin" w:eastAsia="Times New Roman" w:hAnsi="BVAvrin" w:cs="Tahoma"/>
          <w:b/>
          <w:bCs/>
          <w:color w:val="8F9BAD"/>
          <w:kern w:val="0"/>
          <w:sz w:val="24"/>
          <w:szCs w:val="24"/>
          <w:rtl/>
          <w14:ligatures w14:val="none"/>
        </w:rPr>
        <w:t xml:space="preserve"> </w:t>
      </w:r>
    </w:p>
    <w:p w14:paraId="5BD5AE88" w14:textId="16627B7D" w:rsidR="004B76C1" w:rsidRPr="004B76C1" w:rsidRDefault="004B76C1" w:rsidP="00303F6A">
      <w:pPr>
        <w:shd w:val="clear" w:color="auto" w:fill="F6F6F6"/>
        <w:bidi/>
        <w:spacing w:before="100" w:beforeAutospacing="1" w:after="0" w:line="240" w:lineRule="auto"/>
        <w:ind w:right="150"/>
        <w:outlineLvl w:val="1"/>
        <w:rPr>
          <w:rFonts w:ascii="BVAvrin" w:eastAsia="Times New Roman" w:hAnsi="BVAvrin" w:cs="Tahoma"/>
          <w:b/>
          <w:bCs/>
          <w:color w:val="8F9BAD"/>
          <w:kern w:val="0"/>
          <w:sz w:val="24"/>
          <w:szCs w:val="24"/>
          <w14:ligatures w14:val="none"/>
        </w:rPr>
      </w:pPr>
      <w:r w:rsidRPr="004B76C1">
        <w:rPr>
          <w:rFonts w:ascii="BVAvrin" w:eastAsia="Times New Roman" w:hAnsi="BVAvrin" w:cs="Tahoma"/>
          <w:b/>
          <w:bCs/>
          <w:color w:val="8F9BAD"/>
          <w:kern w:val="0"/>
          <w:sz w:val="24"/>
          <w:szCs w:val="24"/>
          <w:rtl/>
          <w14:ligatures w14:val="none"/>
        </w:rPr>
        <w:t xml:space="preserve">طرح درس </w:t>
      </w:r>
      <w:r w:rsidR="00823C3D">
        <w:rPr>
          <w:rFonts w:ascii="BVAvrin" w:eastAsia="Times New Roman" w:hAnsi="BVAvrin" w:cs="Tahoma" w:hint="cs"/>
          <w:b/>
          <w:bCs/>
          <w:color w:val="8F9BAD"/>
          <w:kern w:val="0"/>
          <w:sz w:val="24"/>
          <w:szCs w:val="24"/>
          <w:rtl/>
          <w14:ligatures w14:val="none"/>
        </w:rPr>
        <w:t xml:space="preserve">تفسیر تطبیقی </w:t>
      </w:r>
      <w:r w:rsidR="00DD007D">
        <w:rPr>
          <w:rFonts w:ascii="BVAvrin" w:eastAsia="Times New Roman" w:hAnsi="BVAvrin" w:cs="Tahoma" w:hint="cs"/>
          <w:b/>
          <w:bCs/>
          <w:color w:val="8F9BAD"/>
          <w:kern w:val="0"/>
          <w:sz w:val="24"/>
          <w:szCs w:val="24"/>
          <w:rtl/>
          <w14:ligatures w14:val="none"/>
        </w:rPr>
        <w:t xml:space="preserve">عرفانی </w:t>
      </w:r>
    </w:p>
    <w:p w14:paraId="560A4906" w14:textId="77777777" w:rsidR="00203F89" w:rsidRPr="004B76C1" w:rsidRDefault="00203F89" w:rsidP="00203F89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</w:p>
    <w:tbl>
      <w:tblPr>
        <w:tblpPr w:leftFromText="45" w:rightFromText="45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03"/>
        <w:gridCol w:w="3114"/>
      </w:tblGrid>
      <w:tr w:rsidR="004B76C1" w:rsidRPr="004B76C1" w14:paraId="4781A7B3" w14:textId="77777777" w:rsidTr="004B76C1"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6558" w14:textId="77777777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طرح درس</w:t>
            </w:r>
          </w:p>
        </w:tc>
      </w:tr>
      <w:tr w:rsidR="00303F6A" w:rsidRPr="004B76C1" w14:paraId="4290939A" w14:textId="77777777" w:rsidTr="004B76C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B69D9" w14:textId="11DF4EE6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دانشکده: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الهیات و علوم اسلامی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9248" w14:textId="36A5D2CE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رشته: </w:t>
            </w:r>
            <w:r w:rsidR="002D575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تفسیر و علوم قرآن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B5EF" w14:textId="77777777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گرایش:</w:t>
            </w:r>
          </w:p>
        </w:tc>
      </w:tr>
      <w:tr w:rsidR="00303F6A" w:rsidRPr="004B76C1" w14:paraId="1AAE023D" w14:textId="77777777" w:rsidTr="004B76C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4580" w14:textId="1E732F58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نام درس: </w:t>
            </w:r>
            <w:r w:rsidR="002D575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ترتیبی تطبیقی عقلی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0F12" w14:textId="77777777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تعداد واحد:2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2200" w14:textId="48040484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درس  یا دروس پیش نیاز:</w:t>
            </w:r>
            <w:r w:rsidR="002D575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D007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ترتیبی عقلی </w:t>
            </w:r>
          </w:p>
        </w:tc>
      </w:tr>
      <w:tr w:rsidR="00303F6A" w:rsidRPr="004B76C1" w14:paraId="69DB33F3" w14:textId="77777777" w:rsidTr="004B76C1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8A665" w14:textId="11DE849C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تقویم آموزشی دانشگاه:</w:t>
            </w:r>
            <w:r w:rsidR="00DD007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1402.11.15- 1403.3.20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42811" w14:textId="35DBC3EA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زمان تحویل تکالیف: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تا جلسه آخر درس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D092" w14:textId="3B6A7893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تاریخ امتحان:</w:t>
            </w:r>
            <w:r w:rsidR="00E27012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C7555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1403.</w:t>
            </w:r>
            <w:r w:rsidR="000942C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4</w:t>
            </w:r>
            <w:r w:rsidR="00C7555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.9</w:t>
            </w:r>
          </w:p>
        </w:tc>
      </w:tr>
      <w:tr w:rsidR="004B76C1" w:rsidRPr="004B76C1" w14:paraId="4BFEE1FE" w14:textId="77777777" w:rsidTr="004B76C1"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4D2FD" w14:textId="481A9437" w:rsidR="004B76C1" w:rsidRPr="004B76C1" w:rsidRDefault="004B76C1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روز، ساعت و مکان کلاس:    </w:t>
            </w:r>
            <w:r w:rsidR="00E27012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روزهای </w:t>
            </w:r>
            <w:r w:rsidR="000942C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دو</w:t>
            </w:r>
            <w:r w:rsidR="00A44BB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E27012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شنبه </w:t>
            </w:r>
            <w:r w:rsidR="00303F6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_ ساعت </w:t>
            </w:r>
            <w:r w:rsidR="00A44BB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10-12</w:t>
            </w:r>
            <w:r w:rsidR="00303F6A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، کلاس </w:t>
            </w:r>
            <w:r w:rsidR="000942C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306</w:t>
            </w:r>
          </w:p>
        </w:tc>
      </w:tr>
    </w:tbl>
    <w:p w14:paraId="3FDB887A" w14:textId="703FB6AF" w:rsidR="004B76C1" w:rsidRPr="004B76C1" w:rsidRDefault="004B76C1" w:rsidP="00891968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</w:p>
    <w:tbl>
      <w:tblPr>
        <w:tblpPr w:leftFromText="45" w:rightFromText="45" w:vertAnchor="text" w:tblpXSpec="right" w:tblpYSpec="center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7081"/>
      </w:tblGrid>
      <w:tr w:rsidR="00891968" w:rsidRPr="004B76C1" w14:paraId="305105CB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89EF" w14:textId="77777777" w:rsidR="00891968" w:rsidRPr="004B76C1" w:rsidRDefault="00891968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هفته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C0E64" w14:textId="77777777" w:rsidR="00891968" w:rsidRPr="004B76C1" w:rsidRDefault="00891968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رئوس مطالب</w:t>
            </w:r>
          </w:p>
        </w:tc>
      </w:tr>
      <w:tr w:rsidR="00891968" w:rsidRPr="004B76C1" w14:paraId="22767334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1324" w14:textId="77777777" w:rsidR="00891968" w:rsidRPr="004B76C1" w:rsidRDefault="00891968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اول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FFAE" w14:textId="376A8E4A" w:rsidR="00891968" w:rsidRPr="004B76C1" w:rsidRDefault="00891968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 xml:space="preserve">معرفی </w:t>
            </w:r>
            <w:r w:rsidR="00A44BB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درس و آشنایی با منابع</w:t>
            </w:r>
          </w:p>
        </w:tc>
      </w:tr>
      <w:tr w:rsidR="00891968" w:rsidRPr="004B76C1" w14:paraId="7DC23BAE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6630" w14:textId="77777777" w:rsidR="00891968" w:rsidRPr="004B76C1" w:rsidRDefault="00891968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دوم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D0E17" w14:textId="3D50A5DF" w:rsidR="00891968" w:rsidRPr="004B76C1" w:rsidRDefault="009A46BD" w:rsidP="004B76C1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سجده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آیات </w:t>
            </w:r>
            <w:r w:rsidR="007E0FA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1-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  <w:r w:rsidR="007E0FAD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با توجه به تفسیر التبیان </w:t>
            </w:r>
          </w:p>
        </w:tc>
      </w:tr>
      <w:tr w:rsidR="007E0FAD" w:rsidRPr="004B76C1" w14:paraId="41D82BDB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6C50" w14:textId="77777777" w:rsidR="007E0FAD" w:rsidRPr="004B76C1" w:rsidRDefault="007E0FAD" w:rsidP="007E0FA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سوم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D2E5B" w14:textId="228CF9FD" w:rsidR="007E0FAD" w:rsidRPr="004B76C1" w:rsidRDefault="007E0FAD" w:rsidP="007E0FA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آیات 1-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القرآن الکریم ملا صدرا </w:t>
            </w:r>
          </w:p>
        </w:tc>
      </w:tr>
      <w:tr w:rsidR="007903F7" w:rsidRPr="004B76C1" w14:paraId="4F0151C9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73F63" w14:textId="77777777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چهارم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7709" w14:textId="2AAE1CAF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آیا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ت 5-9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تفاسیر التحریر و التنویر و مفاتیح الغیب  </w:t>
            </w:r>
          </w:p>
        </w:tc>
      </w:tr>
      <w:tr w:rsidR="007903F7" w:rsidRPr="004B76C1" w14:paraId="5BCE818A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6ABC" w14:textId="77777777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پنجم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D581" w14:textId="34E589AD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آیات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5-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9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با توجه به تفسیر التبیان </w:t>
            </w:r>
          </w:p>
        </w:tc>
      </w:tr>
      <w:tr w:rsidR="007903F7" w:rsidRPr="004B76C1" w14:paraId="7B8A0BE8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C7682" w14:textId="77777777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ششم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F73CA" w14:textId="09627953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10-15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با توجه به تفسیر القرآن الکریم ملا صدرا</w:t>
            </w:r>
          </w:p>
        </w:tc>
      </w:tr>
      <w:tr w:rsidR="007903F7" w:rsidRPr="004B76C1" w14:paraId="2E134702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C97A" w14:textId="77777777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هفتم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8C6F" w14:textId="54186E61" w:rsidR="007903F7" w:rsidRPr="004B76C1" w:rsidRDefault="007903F7" w:rsidP="007903F7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آیات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10-15</w:t>
            </w:r>
            <w:r w:rsidR="00053389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توجه به تفاسیر التحریر و التنویر و مفاتیح الغیب  </w:t>
            </w:r>
          </w:p>
        </w:tc>
      </w:tr>
      <w:tr w:rsidR="00F8569D" w:rsidRPr="004B76C1" w14:paraId="22F7877D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7D28C" w14:textId="77777777" w:rsidR="00F8569D" w:rsidRPr="004B76C1" w:rsidRDefault="00F8569D" w:rsidP="00F8569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هشتم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05FE" w14:textId="0ED0AA0A" w:rsidR="00F8569D" w:rsidRPr="004B76C1" w:rsidRDefault="00F8569D" w:rsidP="00F8569D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16-20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التبیان </w:t>
            </w:r>
          </w:p>
        </w:tc>
      </w:tr>
      <w:tr w:rsidR="00432A90" w:rsidRPr="004B76C1" w14:paraId="2C191723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59251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نهم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5AF76" w14:textId="7C7E3688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16-20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القرآن الکریم ملا صدرا </w:t>
            </w:r>
          </w:p>
        </w:tc>
      </w:tr>
      <w:tr w:rsidR="00432A90" w:rsidRPr="004B76C1" w14:paraId="6FC66F08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96850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011C4" w14:textId="37C9D6FD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20-25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التبیان </w:t>
            </w:r>
          </w:p>
        </w:tc>
      </w:tr>
      <w:tr w:rsidR="00432A90" w:rsidRPr="004B76C1" w14:paraId="7B2DD2BC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7627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یازدهم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229E4" w14:textId="5EB03592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20-25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القرآن الکریم ملا صدرا </w:t>
            </w:r>
          </w:p>
        </w:tc>
      </w:tr>
      <w:tr w:rsidR="00432A90" w:rsidRPr="004B76C1" w14:paraId="50727164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A7E5E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دوازدهم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85E5" w14:textId="7A8E8055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26-29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 با توجه به تفسیر التبیان </w:t>
            </w:r>
          </w:p>
        </w:tc>
      </w:tr>
      <w:tr w:rsidR="00432A90" w:rsidRPr="004B76C1" w14:paraId="757B52D4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E2F1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سیزدهم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36AF7" w14:textId="12F5B9A9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تفسیر سوره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DA5673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سجده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آیات </w:t>
            </w:r>
            <w:r w:rsidR="001D1AA8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>26-29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با توجه به تفسیر التبیان</w:t>
            </w:r>
          </w:p>
        </w:tc>
      </w:tr>
      <w:tr w:rsidR="00432A90" w:rsidRPr="004B76C1" w14:paraId="31F20E2A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58BB3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چهاردهم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E6FB" w14:textId="232DBBD8" w:rsidR="00432A90" w:rsidRPr="004B76C1" w:rsidRDefault="001D1AA8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بیان نقاط اشتراک و </w:t>
            </w:r>
            <w:r w:rsidR="00160512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افتراق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تفاسیر چهارگانه </w:t>
            </w:r>
          </w:p>
        </w:tc>
      </w:tr>
      <w:tr w:rsidR="00432A90" w:rsidRPr="004B76C1" w14:paraId="26A2C5D2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3926" w14:textId="77777777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پانزدهم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A758" w14:textId="5C6DCE0A" w:rsidR="00432A90" w:rsidRPr="004B76C1" w:rsidRDefault="00160512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ارائه تحقیقات دانشجویان در مورد تفسیرعرفانی چند آیه از آیات قرآن  </w:t>
            </w:r>
          </w:p>
        </w:tc>
      </w:tr>
      <w:tr w:rsidR="00160512" w:rsidRPr="004B76C1" w14:paraId="6BE82D74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BD83" w14:textId="77777777" w:rsidR="00160512" w:rsidRPr="004B76C1" w:rsidRDefault="00160512" w:rsidP="00160512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شانزدهم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99AB" w14:textId="02B4E901" w:rsidR="00160512" w:rsidRPr="004B76C1" w:rsidRDefault="00160512" w:rsidP="00160512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ارائه تحقیقات دانشجویان در مورد تفسیرعرفانی چند آیه از آیات قرآن  </w:t>
            </w:r>
          </w:p>
        </w:tc>
      </w:tr>
      <w:tr w:rsidR="00432A90" w:rsidRPr="004B76C1" w14:paraId="00F44132" w14:textId="77777777" w:rsidTr="00891968"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FF508" w14:textId="2210E9FC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جلسه هفدهم </w:t>
            </w:r>
          </w:p>
        </w:tc>
        <w:tc>
          <w:tcPr>
            <w:tcW w:w="7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D5074" w14:textId="2746117A" w:rsidR="00432A90" w:rsidRPr="004B76C1" w:rsidRDefault="00432A90" w:rsidP="00432A9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B76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امتحان و تصحیح اوراق</w:t>
            </w:r>
          </w:p>
        </w:tc>
      </w:tr>
    </w:tbl>
    <w:p w14:paraId="4524B067" w14:textId="77777777" w:rsidR="004B76C1" w:rsidRDefault="004B76C1" w:rsidP="004B76C1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  <w:t> </w:t>
      </w:r>
    </w:p>
    <w:p w14:paraId="61011768" w14:textId="77777777" w:rsidR="00891968" w:rsidRDefault="00891968" w:rsidP="00891968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9AF2A2F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1C3B1DC0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1279620C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5534BE6B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5928E589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8E29050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46E91BA7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04BB6183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2DB2B8A9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3D87A393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317FB0E8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E1197CB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0D34E940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09D2C175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406D80C7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3C3DA9E7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177422E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4217F15D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4DDC7064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0966F263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CC152E6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60A2359A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7921B855" w14:textId="77777777" w:rsidR="00273F93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p w14:paraId="3DAF1CC9" w14:textId="3347B67A" w:rsidR="00273F93" w:rsidRDefault="00273F93" w:rsidP="00273F93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</w:pP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>هدف کلی درس: </w:t>
      </w:r>
      <w:r w:rsidR="009648D4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آشنایی با </w:t>
      </w:r>
      <w:r w:rsidR="00210916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تفسیر تطبیقی عقلی </w:t>
      </w:r>
    </w:p>
    <w:p w14:paraId="6A5629C9" w14:textId="089F6500" w:rsidR="00273F93" w:rsidRPr="004B76C1" w:rsidRDefault="00273F93" w:rsidP="00273F93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>نحوه ارزشیابی: 1</w:t>
      </w:r>
      <w:r w:rsidR="00B25218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>7</w:t>
      </w: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 xml:space="preserve"> نمره پایان ترم،</w:t>
      </w:r>
      <w:r w:rsidR="00B25218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 3</w:t>
      </w: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 xml:space="preserve"> نمره </w:t>
      </w:r>
      <w:r w:rsidR="00B25218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تحقیقات درسی </w:t>
      </w:r>
      <w:r w:rsidR="00960DC4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 </w:t>
      </w:r>
    </w:p>
    <w:p w14:paraId="068E037A" w14:textId="489B2BD3" w:rsidR="00273F93" w:rsidRPr="004B76C1" w:rsidRDefault="00273F93" w:rsidP="00273F93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>منابع درسی:</w:t>
      </w:r>
      <w:r w:rsidR="00960DC4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 </w:t>
      </w:r>
      <w:r w:rsidR="006915FF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تفسیر بیان السعاده فی مقامات العباده سلطان محمد گنابادی، کشف الاسرار و عده الابرار رشید الدین میبدی، لطایف الاشارات </w:t>
      </w:r>
      <w:r w:rsidR="00AC6180">
        <w:rPr>
          <w:rFonts w:ascii="Times New Roman" w:eastAsia="Times New Roman" w:hAnsi="Times New Roman" w:cs="Times New Roman" w:hint="cs"/>
          <w:kern w:val="0"/>
          <w:sz w:val="24"/>
          <w:szCs w:val="24"/>
          <w:rtl/>
          <w14:ligatures w14:val="none"/>
        </w:rPr>
        <w:t xml:space="preserve">عبدالکریم قشیری، تفسیر قرآن کریم منسوب به ابن عربی </w:t>
      </w:r>
    </w:p>
    <w:p w14:paraId="112811AD" w14:textId="0E1EB32F" w:rsidR="00273F93" w:rsidRPr="00891968" w:rsidRDefault="00273F93" w:rsidP="00273F93">
      <w:pPr>
        <w:shd w:val="clear" w:color="auto" w:fill="F6F6F6"/>
        <w:bidi/>
        <w:spacing w:before="100" w:beforeAutospacing="1"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14:ligatures w14:val="none"/>
        </w:rPr>
      </w:pPr>
      <w:r w:rsidRPr="004B76C1">
        <w:rPr>
          <w:rFonts w:ascii="Tahoma" w:eastAsia="Times New Roman" w:hAnsi="Tahoma" w:cs="Tahoma"/>
          <w:color w:val="000000"/>
          <w:kern w:val="0"/>
          <w:sz w:val="18"/>
          <w:szCs w:val="18"/>
          <w:rtl/>
          <w14:ligatures w14:val="none"/>
        </w:rPr>
        <w:t>وسایل کمک آموزشی:</w:t>
      </w:r>
      <w:r w:rsidR="00960DC4">
        <w:rPr>
          <w:rFonts w:ascii="Tahoma" w:eastAsia="Times New Roman" w:hAnsi="Tahoma" w:cs="Tahoma" w:hint="cs"/>
          <w:color w:val="000000"/>
          <w:kern w:val="0"/>
          <w:sz w:val="18"/>
          <w:szCs w:val="18"/>
          <w:rtl/>
          <w14:ligatures w14:val="none"/>
        </w:rPr>
        <w:t xml:space="preserve"> پروژکتور و تخته و ماژیک </w:t>
      </w:r>
    </w:p>
    <w:p w14:paraId="51F976FA" w14:textId="77777777" w:rsidR="00273F93" w:rsidRPr="004B76C1" w:rsidRDefault="00273F93" w:rsidP="00273F93">
      <w:pPr>
        <w:shd w:val="clear" w:color="auto" w:fill="F6F6F6"/>
        <w:bidi/>
        <w:spacing w:after="0" w:line="240" w:lineRule="auto"/>
        <w:rPr>
          <w:rFonts w:ascii="Tahoma" w:eastAsia="Times New Roman" w:hAnsi="Tahoma" w:cs="Tahoma"/>
          <w:color w:val="000000"/>
          <w:kern w:val="0"/>
          <w:sz w:val="18"/>
          <w:szCs w:val="18"/>
          <w:rtl/>
          <w:lang w:bidi="fa-IR"/>
          <w14:ligatures w14:val="none"/>
        </w:rPr>
      </w:pPr>
    </w:p>
    <w:sectPr w:rsidR="00273F93" w:rsidRPr="004B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4796" w14:textId="77777777" w:rsidR="00DD4308" w:rsidRDefault="00DD4308" w:rsidP="00823C3D">
      <w:pPr>
        <w:spacing w:after="0" w:line="240" w:lineRule="auto"/>
      </w:pPr>
      <w:r>
        <w:separator/>
      </w:r>
    </w:p>
  </w:endnote>
  <w:endnote w:type="continuationSeparator" w:id="0">
    <w:p w14:paraId="094341B9" w14:textId="77777777" w:rsidR="00DD4308" w:rsidRDefault="00DD4308" w:rsidP="0082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VAvr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5EFBB" w14:textId="77777777" w:rsidR="00DD4308" w:rsidRDefault="00DD4308" w:rsidP="00823C3D">
      <w:pPr>
        <w:spacing w:after="0" w:line="240" w:lineRule="auto"/>
      </w:pPr>
      <w:r>
        <w:separator/>
      </w:r>
    </w:p>
  </w:footnote>
  <w:footnote w:type="continuationSeparator" w:id="0">
    <w:p w14:paraId="6C88C007" w14:textId="77777777" w:rsidR="00DD4308" w:rsidRDefault="00DD4308" w:rsidP="00823C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41"/>
    <w:rsid w:val="00053389"/>
    <w:rsid w:val="000942CE"/>
    <w:rsid w:val="000D6C2E"/>
    <w:rsid w:val="00160512"/>
    <w:rsid w:val="001C49A9"/>
    <w:rsid w:val="001D1AA8"/>
    <w:rsid w:val="00203F89"/>
    <w:rsid w:val="00210916"/>
    <w:rsid w:val="00273F93"/>
    <w:rsid w:val="002D5759"/>
    <w:rsid w:val="002E6F0A"/>
    <w:rsid w:val="00303F6A"/>
    <w:rsid w:val="00432A90"/>
    <w:rsid w:val="004420C0"/>
    <w:rsid w:val="004B76C1"/>
    <w:rsid w:val="006915FF"/>
    <w:rsid w:val="007903F7"/>
    <w:rsid w:val="007E0FAD"/>
    <w:rsid w:val="00823C3D"/>
    <w:rsid w:val="008423BD"/>
    <w:rsid w:val="00891968"/>
    <w:rsid w:val="008B75B9"/>
    <w:rsid w:val="00925C88"/>
    <w:rsid w:val="00960DC4"/>
    <w:rsid w:val="009648D4"/>
    <w:rsid w:val="009A46BD"/>
    <w:rsid w:val="00A44BBE"/>
    <w:rsid w:val="00AC339F"/>
    <w:rsid w:val="00AC6180"/>
    <w:rsid w:val="00B25218"/>
    <w:rsid w:val="00B27341"/>
    <w:rsid w:val="00BD3C99"/>
    <w:rsid w:val="00C7555D"/>
    <w:rsid w:val="00CE1758"/>
    <w:rsid w:val="00CF42F5"/>
    <w:rsid w:val="00DA5673"/>
    <w:rsid w:val="00DD007D"/>
    <w:rsid w:val="00DD4308"/>
    <w:rsid w:val="00E27012"/>
    <w:rsid w:val="00F17082"/>
    <w:rsid w:val="00F8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874FAD"/>
  <w15:chartTrackingRefBased/>
  <w15:docId w15:val="{F9364248-222C-4411-8E97-FFBB5A8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B7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76C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B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3D"/>
  </w:style>
  <w:style w:type="paragraph" w:styleId="Footer">
    <w:name w:val="footer"/>
    <w:basedOn w:val="Normal"/>
    <w:link w:val="FooterChar"/>
    <w:uiPriority w:val="99"/>
    <w:unhideWhenUsed/>
    <w:rsid w:val="00823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293">
          <w:marLeft w:val="30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397">
          <w:marLeft w:val="30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565">
          <w:marLeft w:val="30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2024-05-28T04:21:00Z</dcterms:created>
  <dcterms:modified xsi:type="dcterms:W3CDTF">2024-06-08T10:28:00Z</dcterms:modified>
</cp:coreProperties>
</file>