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43" w:rsidRPr="00FC0743" w:rsidRDefault="00FC0743" w:rsidP="009A591B">
      <w:pPr>
        <w:bidi/>
        <w:jc w:val="center"/>
        <w:rPr>
          <w:rFonts w:cs="B Nazanin"/>
          <w:b/>
          <w:bCs/>
          <w:sz w:val="36"/>
          <w:szCs w:val="36"/>
          <w:u w:val="single"/>
          <w:rtl/>
          <w:lang w:bidi="fa-IR"/>
        </w:rPr>
      </w:pPr>
      <w:bookmarkStart w:id="0" w:name="_GoBack"/>
      <w:bookmarkEnd w:id="0"/>
      <w:r w:rsidRPr="00FC0743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سوالات فصل </w:t>
      </w:r>
      <w:r w:rsidR="009A591B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>دوم</w:t>
      </w:r>
      <w:r w:rsidRPr="00FC0743">
        <w:rPr>
          <w:rFonts w:cs="B Nazanin" w:hint="cs"/>
          <w:b/>
          <w:bCs/>
          <w:sz w:val="36"/>
          <w:szCs w:val="36"/>
          <w:u w:val="single"/>
          <w:rtl/>
          <w:lang w:bidi="fa-IR"/>
        </w:rPr>
        <w:t xml:space="preserve"> کتاب دگارمو </w:t>
      </w:r>
    </w:p>
    <w:p w:rsidR="003A4467" w:rsidRPr="00FC0743" w:rsidRDefault="006D654B" w:rsidP="00FC0743">
      <w:pPr>
        <w:bidi/>
        <w:jc w:val="center"/>
        <w:rPr>
          <w:rFonts w:cs="B Nazanin"/>
          <w:sz w:val="24"/>
          <w:szCs w:val="24"/>
          <w:u w:val="single"/>
          <w:rtl/>
        </w:rPr>
      </w:pPr>
      <w:r w:rsidRPr="00FC0743">
        <w:rPr>
          <w:rFonts w:cs="B Nazanin" w:hint="cs"/>
          <w:sz w:val="24"/>
          <w:szCs w:val="24"/>
          <w:u w:val="single"/>
          <w:rtl/>
        </w:rPr>
        <w:t xml:space="preserve">ترتیب پاسخگویی به سوالات: هر دانشجو </w:t>
      </w:r>
      <w:r w:rsidR="00550F99" w:rsidRPr="00FC0743">
        <w:rPr>
          <w:rFonts w:cs="B Nazanin" w:hint="cs"/>
          <w:sz w:val="24"/>
          <w:szCs w:val="24"/>
          <w:u w:val="single"/>
          <w:rtl/>
        </w:rPr>
        <w:t xml:space="preserve">باید به </w:t>
      </w:r>
      <w:r w:rsidRPr="00FC0743">
        <w:rPr>
          <w:rFonts w:cs="B Nazanin" w:hint="cs"/>
          <w:sz w:val="24"/>
          <w:szCs w:val="24"/>
          <w:u w:val="single"/>
          <w:rtl/>
        </w:rPr>
        <w:t>سه سوال</w:t>
      </w:r>
      <w:r w:rsidR="00550F99" w:rsidRPr="00FC0743">
        <w:rPr>
          <w:rFonts w:cs="B Nazanin" w:hint="cs"/>
          <w:sz w:val="24"/>
          <w:szCs w:val="24"/>
          <w:u w:val="single"/>
          <w:rtl/>
        </w:rPr>
        <w:t>، به</w:t>
      </w:r>
      <w:r w:rsidR="00550F99" w:rsidRPr="00FC0743">
        <w:rPr>
          <w:rFonts w:cs="B Nazanin"/>
          <w:sz w:val="24"/>
          <w:szCs w:val="24"/>
          <w:u w:val="single"/>
          <w:rtl/>
        </w:rPr>
        <w:softHyphen/>
      </w:r>
      <w:r w:rsidR="00550F99" w:rsidRPr="00FC0743">
        <w:rPr>
          <w:rFonts w:cs="B Nazanin" w:hint="cs"/>
          <w:sz w:val="24"/>
          <w:szCs w:val="24"/>
          <w:u w:val="single"/>
          <w:rtl/>
        </w:rPr>
        <w:t>شرح مندرج در جدول زیر پاسخ دهند</w:t>
      </w:r>
      <w:r w:rsidR="00FC0743" w:rsidRPr="00FC0743">
        <w:rPr>
          <w:rFonts w:cs="B Nazanin" w:hint="cs"/>
          <w:sz w:val="24"/>
          <w:szCs w:val="24"/>
          <w:u w:val="single"/>
          <w:rtl/>
        </w:rPr>
        <w:t>:</w:t>
      </w:r>
    </w:p>
    <w:tbl>
      <w:tblPr>
        <w:bidiVisual/>
        <w:tblW w:w="5040" w:type="dxa"/>
        <w:jc w:val="center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2453"/>
        <w:gridCol w:w="1339"/>
      </w:tblGrid>
      <w:tr w:rsidR="00982E2E" w:rsidRPr="003767B7" w:rsidTr="000F6F12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3767B7" w:rsidRDefault="00982E2E" w:rsidP="003767B7">
            <w:pPr>
              <w:spacing w:after="0" w:line="240" w:lineRule="auto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شماره فولدر</w:t>
            </w:r>
          </w:p>
        </w:tc>
        <w:tc>
          <w:tcPr>
            <w:tcW w:w="245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3767B7" w:rsidRDefault="00982E2E" w:rsidP="003767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3767B7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>نام و نام خانوادگي</w:t>
            </w:r>
            <w:r w:rsidRPr="003767B7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3767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شماره سوال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695642" w:rsidRDefault="00982E2E" w:rsidP="002C0B54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امیری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>علی بلاغی- محمد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 و 9 و 17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695642" w:rsidRDefault="00982E2E" w:rsidP="002C0B54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ایمانی- محمد حسین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 و 10 و 18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695642" w:rsidRDefault="00982E2E" w:rsidP="002C0B54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برزگر- رضا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 و 11 و 19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695642" w:rsidRDefault="00982E2E" w:rsidP="002C0B54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پورمحمد- فاطمه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 و 12 و 20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695642" w:rsidRDefault="00982E2E" w:rsidP="002C0B54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رضایی پورالماسی- خشایار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 و 13 و 21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085EF8" w:rsidRDefault="00982E2E" w:rsidP="002C0B54">
            <w:pPr>
              <w:jc w:val="center"/>
              <w:rPr>
                <w:rFonts w:cs="Times New Roman"/>
              </w:rPr>
            </w:pPr>
            <w:r>
              <w:rPr>
                <w:rFonts w:cs="Times New Roman" w:hint="cs"/>
                <w:rtl/>
              </w:rPr>
              <w:t>کربلایی اسدی فرشبافی- مجتبی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 و 14 و 22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695642" w:rsidRDefault="00982E2E" w:rsidP="002C0B54">
            <w:pPr>
              <w:bidi/>
              <w:jc w:val="center"/>
              <w:rPr>
                <w:rFonts w:ascii="Tahoma" w:hAnsi="Tahoma" w:cs="B Nazanin"/>
              </w:rPr>
            </w:pPr>
            <w:r>
              <w:rPr>
                <w:rFonts w:ascii="Tahoma" w:hAnsi="Tahoma" w:cs="B Nazanin" w:hint="cs"/>
                <w:rtl/>
              </w:rPr>
              <w:t>نبردآور- علی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 و 15 و 23</w:t>
            </w:r>
          </w:p>
        </w:tc>
      </w:tr>
      <w:tr w:rsidR="00982E2E" w:rsidRPr="003767B7" w:rsidTr="000F6F12">
        <w:trPr>
          <w:trHeight w:val="228"/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767B7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3767B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453" w:type="dxa"/>
            <w:tcBorders>
              <w:top w:val="outset" w:sz="6" w:space="0" w:color="auto"/>
              <w:left w:val="outset" w:sz="6" w:space="0" w:color="D3D3D3"/>
              <w:bottom w:val="outset" w:sz="6" w:space="0" w:color="auto"/>
              <w:right w:val="outset" w:sz="6" w:space="0" w:color="D3D3D3"/>
            </w:tcBorders>
            <w:shd w:val="clear" w:color="auto" w:fill="FFFFFF"/>
            <w:vAlign w:val="center"/>
          </w:tcPr>
          <w:p w:rsidR="00982E2E" w:rsidRPr="00343B05" w:rsidRDefault="00982E2E" w:rsidP="002C0B54">
            <w:pPr>
              <w:jc w:val="center"/>
              <w:rPr>
                <w:rFonts w:ascii="Tahoma" w:hAnsi="Tahoma" w:cs="B Nazanin"/>
                <w:sz w:val="20"/>
                <w:szCs w:val="20"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سلطانعلی</w:t>
            </w:r>
            <w:r>
              <w:rPr>
                <w:rFonts w:ascii="Tahoma" w:hAnsi="Tahoma" w:cs="B Nazanin"/>
                <w:sz w:val="20"/>
                <w:szCs w:val="20"/>
                <w:rtl/>
              </w:rPr>
              <w:softHyphen/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نژاد- روزبه</w:t>
            </w:r>
          </w:p>
        </w:tc>
        <w:tc>
          <w:tcPr>
            <w:tcW w:w="133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982E2E" w:rsidRPr="006D654B" w:rsidRDefault="00982E2E" w:rsidP="00982E2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D654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 و 16 و 24</w:t>
            </w:r>
          </w:p>
        </w:tc>
      </w:tr>
    </w:tbl>
    <w:p w:rsidR="003767B7" w:rsidRPr="003767B7" w:rsidRDefault="003767B7" w:rsidP="003767B7">
      <w:pPr>
        <w:bidi/>
        <w:jc w:val="both"/>
        <w:rPr>
          <w:u w:val="single"/>
        </w:rPr>
      </w:pPr>
    </w:p>
    <w:p w:rsidR="003767B7" w:rsidRDefault="003767B7" w:rsidP="002C1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Why might the various types of hardness tests fail to agree with one another?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What is the relationship between penetration hardness and the ultimate tensile strength for steel?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Describe several types of dynamic loading.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Why should the results of standardized dynamic tests be applied with considerable caution?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What are the two most common types of bending and impact tests? How are the specimens supported and loaded in each?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What aspects or features can significantly alter impact data?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What is “notch-sensitivity” and how might it be important in the performance of a product?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What is the endurance limit? What occurs when stresses are above it? Below it?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Are the stresses applied during a fatigue test above or below the yield strength (as determined in a tensile test)?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What features may significantly alter the fatigue lifetime or fatigue behavior of a material?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What relationship can be used to estimate the endurance limit of a steel?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lastRenderedPageBreak/>
        <w:t>What material, design, or manufacturing features can contribute to the initiation of a fatigue crack?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What are fatigue striations and why do they form?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Why is it important for a designer or engineer to know a material’s properties at all possible temperatures of operation?</w:t>
      </w:r>
    </w:p>
    <w:p w:rsidR="009A591B" w:rsidRPr="00F60054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F6005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Why should one use caution when using steel at low temperature?</w:t>
      </w:r>
    </w:p>
    <w:p w:rsidR="009A591B" w:rsidRPr="00F60054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  <w:r w:rsidRPr="00F60054">
        <w:rPr>
          <w:rFonts w:ascii="Times New Roman" w:hAnsi="Times New Roman" w:cs="Times New Roman"/>
          <w:color w:val="000000"/>
          <w:sz w:val="28"/>
          <w:szCs w:val="28"/>
          <w:highlight w:val="green"/>
        </w:rPr>
        <w:t>How might we evaluate the long-term effect of elevated temperature on an engineering material?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What is a stress–rupture diagram, and how is one developed?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Why are terms such as </w:t>
      </w:r>
      <w:r w:rsidRPr="009A591B">
        <w:rPr>
          <w:rFonts w:ascii="Times New Roman" w:hAnsi="Times New Roman" w:cs="Times New Roman"/>
          <w:i/>
          <w:iCs/>
          <w:color w:val="000000"/>
          <w:sz w:val="28"/>
          <w:szCs w:val="28"/>
          <w:highlight w:val="cyan"/>
        </w:rPr>
        <w:t xml:space="preserve">machinability, formability, </w:t>
      </w: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 xml:space="preserve">and </w:t>
      </w:r>
      <w:proofErr w:type="spellStart"/>
      <w:r w:rsidRPr="009A591B">
        <w:rPr>
          <w:rFonts w:ascii="Times New Roman" w:hAnsi="Times New Roman" w:cs="Times New Roman"/>
          <w:i/>
          <w:iCs/>
          <w:color w:val="000000"/>
          <w:sz w:val="28"/>
          <w:szCs w:val="28"/>
          <w:highlight w:val="cyan"/>
        </w:rPr>
        <w:t>weldability</w:t>
      </w:r>
      <w:proofErr w:type="spellEnd"/>
      <w:r w:rsidRPr="009A591B">
        <w:rPr>
          <w:rFonts w:ascii="Times New Roman" w:hAnsi="Times New Roman" w:cs="Times New Roman"/>
          <w:i/>
          <w:iCs/>
          <w:color w:val="000000"/>
          <w:sz w:val="28"/>
          <w:szCs w:val="28"/>
          <w:highlight w:val="cyan"/>
        </w:rPr>
        <w:t xml:space="preserve"> </w:t>
      </w: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considered to be poorly defined and therefore quite nebulous?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What is the basic premise of the fracture mechanics approach to testing and design?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What three principal quantities does fracture mechanics attempt to relate?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What are the three most common thermal properties of a material, and what do they measure?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Describe an engineering application where the density of the selected material would be an important material consideration.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Why is it important that property testing be performed in a standardized and reproducible manner?</w:t>
      </w:r>
    </w:p>
    <w:p w:rsidR="009A591B" w:rsidRPr="009A591B" w:rsidRDefault="009A591B" w:rsidP="009A59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</w:rPr>
      </w:pPr>
      <w:r w:rsidRPr="009A591B">
        <w:rPr>
          <w:rFonts w:ascii="Times New Roman" w:hAnsi="Times New Roman" w:cs="Times New Roman"/>
          <w:color w:val="000000"/>
          <w:sz w:val="28"/>
          <w:szCs w:val="28"/>
          <w:highlight w:val="cyan"/>
        </w:rPr>
        <w:t>Why is it important to consider the orientation of a test specimen with respect to the overall piece of material?</w:t>
      </w:r>
    </w:p>
    <w:p w:rsidR="002C18F9" w:rsidRDefault="002C18F9"/>
    <w:sectPr w:rsidR="002C1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1086"/>
    <w:multiLevelType w:val="hybridMultilevel"/>
    <w:tmpl w:val="643E3CFA"/>
    <w:lvl w:ilvl="0" w:tplc="6310B7B8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77E6B"/>
    <w:multiLevelType w:val="hybridMultilevel"/>
    <w:tmpl w:val="4424890E"/>
    <w:lvl w:ilvl="0" w:tplc="BC768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4"/>
    <w:rsid w:val="000F6F12"/>
    <w:rsid w:val="002C0B54"/>
    <w:rsid w:val="002C18F9"/>
    <w:rsid w:val="003767B7"/>
    <w:rsid w:val="003A4467"/>
    <w:rsid w:val="00550F99"/>
    <w:rsid w:val="005B7B6D"/>
    <w:rsid w:val="006D654B"/>
    <w:rsid w:val="006E0550"/>
    <w:rsid w:val="00982E2E"/>
    <w:rsid w:val="009A591B"/>
    <w:rsid w:val="00E045A4"/>
    <w:rsid w:val="00EA13F6"/>
    <w:rsid w:val="00F60054"/>
    <w:rsid w:val="00FC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776AB-0B79-40D9-82FE-DF1B14A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91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6D0C-0CD1-4489-9293-9BBDD1C4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Hamid R. Ghassemzadeh</cp:lastModifiedBy>
  <cp:revision>7</cp:revision>
  <dcterms:created xsi:type="dcterms:W3CDTF">2024-02-25T19:10:00Z</dcterms:created>
  <dcterms:modified xsi:type="dcterms:W3CDTF">2024-02-25T19:35:00Z</dcterms:modified>
</cp:coreProperties>
</file>